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0" w:rsidRDefault="00872AE0" w:rsidP="00872AE0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872AE0" w:rsidRPr="00A21DC1" w:rsidTr="00BB57FA">
        <w:trPr>
          <w:trHeight w:val="3055"/>
        </w:trPr>
        <w:tc>
          <w:tcPr>
            <w:tcW w:w="4416" w:type="dxa"/>
          </w:tcPr>
          <w:p w:rsidR="00872AE0" w:rsidRPr="00A21DC1" w:rsidRDefault="00872AE0" w:rsidP="00BB57FA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A21DC1">
              <w:rPr>
                <w:b/>
                <w:sz w:val="22"/>
                <w:szCs w:val="22"/>
              </w:rPr>
              <w:t>Башkортостан Республикаhы</w:t>
            </w:r>
          </w:p>
          <w:p w:rsidR="00872AE0" w:rsidRPr="00A21DC1" w:rsidRDefault="00872AE0" w:rsidP="00BB57FA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Ишембай районы</w:t>
            </w:r>
          </w:p>
          <w:p w:rsidR="00872AE0" w:rsidRPr="00A21DC1" w:rsidRDefault="00872AE0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муниципаль районы</w:t>
            </w:r>
          </w:p>
          <w:p w:rsidR="00872AE0" w:rsidRPr="00A21DC1" w:rsidRDefault="00872AE0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>айран ауыл Советы</w:t>
            </w:r>
          </w:p>
          <w:p w:rsidR="00872AE0" w:rsidRPr="00A21DC1" w:rsidRDefault="00872AE0" w:rsidP="00BB57FA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ауыл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r w:rsidRPr="00A21DC1">
              <w:rPr>
                <w:b/>
                <w:sz w:val="22"/>
                <w:szCs w:val="22"/>
              </w:rPr>
              <w:t>м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r w:rsidRPr="00A21DC1">
              <w:rPr>
                <w:b/>
                <w:sz w:val="22"/>
                <w:szCs w:val="22"/>
              </w:rPr>
              <w:t>hе Советы</w:t>
            </w:r>
          </w:p>
          <w:p w:rsidR="00872AE0" w:rsidRPr="00A21DC1" w:rsidRDefault="00872AE0" w:rsidP="00BB57FA">
            <w:pPr>
              <w:jc w:val="center"/>
              <w:rPr>
                <w:rFonts w:ascii="TNRCyrBash" w:hAnsi="TNRCyrBash"/>
                <w:b/>
              </w:rPr>
            </w:pPr>
          </w:p>
          <w:p w:rsidR="00872AE0" w:rsidRPr="00A21DC1" w:rsidRDefault="00872AE0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Ишембай районы,</w:t>
            </w:r>
          </w:p>
          <w:p w:rsidR="00872AE0" w:rsidRPr="00A21DC1" w:rsidRDefault="00872AE0" w:rsidP="00BB57FA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r w:rsidRPr="00A21DC1">
              <w:rPr>
                <w:b/>
                <w:sz w:val="22"/>
                <w:szCs w:val="22"/>
              </w:rPr>
              <w:t xml:space="preserve">ы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r w:rsidRPr="00A21DC1">
              <w:rPr>
                <w:b/>
                <w:sz w:val="22"/>
                <w:szCs w:val="22"/>
              </w:rPr>
              <w:t>птек ауылы,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r w:rsidRPr="00A21DC1">
              <w:rPr>
                <w:b/>
                <w:sz w:val="22"/>
                <w:szCs w:val="22"/>
              </w:rPr>
              <w:t>ьяk урамы,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872AE0" w:rsidRPr="00A36A35" w:rsidRDefault="00872AE0" w:rsidP="00BB57FA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7-26-31</w:t>
            </w:r>
            <w:r w:rsidRPr="00A36A35">
              <w:rPr>
                <w:b/>
                <w:sz w:val="22"/>
                <w:szCs w:val="22"/>
                <w:lang w:val="en-US"/>
              </w:rPr>
              <w:t>, 4-60-49</w:t>
            </w:r>
          </w:p>
          <w:p w:rsidR="00872AE0" w:rsidRPr="00A21DC1" w:rsidRDefault="00872AE0" w:rsidP="00BB57FA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b"/>
                  <w:b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872AE0" w:rsidRPr="00A21DC1" w:rsidRDefault="00872AE0" w:rsidP="00BB57FA">
            <w:pPr>
              <w:jc w:val="center"/>
              <w:rPr>
                <w:b/>
                <w:lang w:val="en-US"/>
              </w:rPr>
            </w:pPr>
          </w:p>
          <w:p w:rsidR="00872AE0" w:rsidRPr="00A21DC1" w:rsidRDefault="00872AE0" w:rsidP="00BB57FA">
            <w:pPr>
              <w:jc w:val="center"/>
              <w:rPr>
                <w:b/>
                <w:lang w:val="en-US"/>
              </w:rPr>
            </w:pPr>
          </w:p>
          <w:p w:rsidR="00872AE0" w:rsidRPr="00A21DC1" w:rsidRDefault="00872AE0" w:rsidP="00BB57FA">
            <w:pPr>
              <w:jc w:val="center"/>
              <w:rPr>
                <w:b/>
                <w:lang w:val="en-US"/>
              </w:rPr>
            </w:pPr>
          </w:p>
          <w:p w:rsidR="00872AE0" w:rsidRPr="00A21DC1" w:rsidRDefault="00872AE0" w:rsidP="00BB57FA">
            <w:pPr>
              <w:jc w:val="center"/>
              <w:rPr>
                <w:b/>
                <w:lang w:val="en-US"/>
              </w:rPr>
            </w:pPr>
          </w:p>
          <w:p w:rsidR="00872AE0" w:rsidRPr="00A21DC1" w:rsidRDefault="00872AE0" w:rsidP="00BB57FA">
            <w:pPr>
              <w:jc w:val="center"/>
              <w:rPr>
                <w:b/>
                <w:lang w:val="en-US"/>
              </w:rPr>
            </w:pPr>
          </w:p>
          <w:p w:rsidR="00872AE0" w:rsidRPr="00A21DC1" w:rsidRDefault="00872AE0" w:rsidP="00BB57FA">
            <w:pPr>
              <w:jc w:val="center"/>
              <w:rPr>
                <w:b/>
                <w:lang w:val="en-US"/>
              </w:rPr>
            </w:pPr>
          </w:p>
          <w:p w:rsidR="00872AE0" w:rsidRPr="00A21DC1" w:rsidRDefault="00872AE0" w:rsidP="00BB57FA">
            <w:pPr>
              <w:jc w:val="center"/>
              <w:rPr>
                <w:b/>
                <w:lang w:val="en-US"/>
              </w:rPr>
            </w:pPr>
          </w:p>
          <w:p w:rsidR="00872AE0" w:rsidRPr="00A21DC1" w:rsidRDefault="00872AE0" w:rsidP="00BB57F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872AE0" w:rsidRPr="00A21DC1" w:rsidRDefault="00872AE0" w:rsidP="00BB57FA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872AE0" w:rsidRPr="00A21DC1" w:rsidRDefault="00872AE0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872AE0" w:rsidRPr="00A21DC1" w:rsidRDefault="00872AE0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872AE0" w:rsidRPr="00A21DC1" w:rsidRDefault="00872AE0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872AE0" w:rsidRPr="00A21DC1" w:rsidRDefault="00872AE0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872AE0" w:rsidRPr="00A21DC1" w:rsidRDefault="00872AE0" w:rsidP="00BB57FA">
            <w:pPr>
              <w:jc w:val="center"/>
              <w:rPr>
                <w:rFonts w:ascii="TNRCyrBash" w:hAnsi="TNRCyrBash"/>
                <w:b/>
              </w:rPr>
            </w:pPr>
          </w:p>
          <w:p w:rsidR="00872AE0" w:rsidRPr="00A21DC1" w:rsidRDefault="00872AE0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872AE0" w:rsidRPr="00A21DC1" w:rsidRDefault="00872AE0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872AE0" w:rsidRPr="00A21DC1" w:rsidRDefault="00872AE0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7-26-31</w:t>
            </w:r>
            <w:r>
              <w:rPr>
                <w:b/>
                <w:sz w:val="22"/>
                <w:szCs w:val="22"/>
              </w:rPr>
              <w:t>,4-60-49</w:t>
            </w:r>
          </w:p>
          <w:p w:rsidR="00872AE0" w:rsidRPr="00A21DC1" w:rsidRDefault="00872AE0" w:rsidP="00BB57FA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</w:t>
            </w:r>
            <w:r w:rsidRPr="006F01EE">
              <w:rPr>
                <w:b/>
                <w:sz w:val="22"/>
                <w:szCs w:val="22"/>
              </w:rPr>
              <w:t>-</w:t>
            </w:r>
            <w:r w:rsidRPr="00A21DC1">
              <w:rPr>
                <w:b/>
                <w:sz w:val="22"/>
                <w:szCs w:val="22"/>
                <w:lang w:val="en-US"/>
              </w:rPr>
              <w:t>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6F01EE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Pr="00A21DC1">
                <w:rPr>
                  <w:rStyle w:val="ab"/>
                  <w:b/>
                  <w:lang w:val="en-US"/>
                </w:rPr>
                <w:t>sairansp</w:t>
              </w:r>
              <w:r w:rsidRPr="006F01EE">
                <w:rPr>
                  <w:rStyle w:val="ab"/>
                  <w:b/>
                </w:rPr>
                <w:t>@</w:t>
              </w:r>
              <w:r w:rsidRPr="00A21DC1">
                <w:rPr>
                  <w:rStyle w:val="ab"/>
                  <w:b/>
                  <w:lang w:val="en-US"/>
                </w:rPr>
                <w:t>rambler</w:t>
              </w:r>
              <w:r w:rsidRPr="006F01EE">
                <w:rPr>
                  <w:rStyle w:val="ab"/>
                  <w:b/>
                </w:rPr>
                <w:t>.</w:t>
              </w:r>
              <w:r w:rsidRPr="00A21DC1">
                <w:rPr>
                  <w:rStyle w:val="ab"/>
                  <w:b/>
                  <w:lang w:val="en-US"/>
                </w:rPr>
                <w:t>ru</w:t>
              </w:r>
            </w:hyperlink>
          </w:p>
          <w:p w:rsidR="00872AE0" w:rsidRPr="00A21DC1" w:rsidRDefault="00872AE0" w:rsidP="00BB57FA">
            <w:pPr>
              <w:jc w:val="center"/>
              <w:rPr>
                <w:b/>
              </w:rPr>
            </w:pPr>
          </w:p>
        </w:tc>
      </w:tr>
    </w:tbl>
    <w:p w:rsidR="00872AE0" w:rsidRPr="00A21DC1" w:rsidRDefault="00872AE0" w:rsidP="00872AE0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872AE0" w:rsidRPr="00A21DC1" w:rsidRDefault="00872AE0" w:rsidP="00872AE0">
      <w:pPr>
        <w:rPr>
          <w:b/>
          <w:sz w:val="28"/>
          <w:szCs w:val="28"/>
        </w:rPr>
      </w:pPr>
    </w:p>
    <w:p w:rsidR="00872AE0" w:rsidRPr="004C43FF" w:rsidRDefault="00872AE0" w:rsidP="00872AE0">
      <w:pPr>
        <w:pStyle w:val="a9"/>
        <w:spacing w:line="360" w:lineRule="auto"/>
        <w:jc w:val="both"/>
        <w:rPr>
          <w:b/>
          <w:sz w:val="28"/>
          <w:szCs w:val="28"/>
        </w:rPr>
      </w:pPr>
      <w:r w:rsidRPr="004C43FF">
        <w:rPr>
          <w:b/>
          <w:sz w:val="28"/>
          <w:szCs w:val="28"/>
        </w:rPr>
        <w:t>«20» апрель</w:t>
      </w:r>
      <w:r w:rsidRPr="004C43FF">
        <w:rPr>
          <w:b/>
          <w:sz w:val="28"/>
          <w:szCs w:val="28"/>
          <w:lang w:val="ba-RU"/>
        </w:rPr>
        <w:t xml:space="preserve"> </w:t>
      </w:r>
      <w:r w:rsidRPr="004C43FF">
        <w:rPr>
          <w:b/>
          <w:sz w:val="28"/>
          <w:szCs w:val="28"/>
        </w:rPr>
        <w:t>2022 йыл</w:t>
      </w:r>
      <w:r w:rsidRPr="004C43FF">
        <w:rPr>
          <w:b/>
          <w:color w:val="FF0000"/>
          <w:sz w:val="28"/>
          <w:szCs w:val="28"/>
        </w:rPr>
        <w:tab/>
      </w:r>
      <w:r w:rsidRPr="004C43FF">
        <w:rPr>
          <w:b/>
          <w:sz w:val="28"/>
          <w:szCs w:val="28"/>
        </w:rPr>
        <w:t xml:space="preserve">                    №35/220                «</w:t>
      </w:r>
      <w:r w:rsidRPr="004C43FF">
        <w:rPr>
          <w:b/>
          <w:sz w:val="28"/>
          <w:szCs w:val="28"/>
          <w:lang w:val="ba-RU"/>
        </w:rPr>
        <w:t>20</w:t>
      </w:r>
      <w:r w:rsidRPr="004C43FF">
        <w:rPr>
          <w:b/>
          <w:sz w:val="28"/>
          <w:szCs w:val="28"/>
        </w:rPr>
        <w:t>» апреля</w:t>
      </w:r>
      <w:r w:rsidRPr="004C43FF">
        <w:rPr>
          <w:b/>
          <w:sz w:val="28"/>
          <w:szCs w:val="28"/>
          <w:lang w:val="ba-RU"/>
        </w:rPr>
        <w:t xml:space="preserve"> </w:t>
      </w:r>
      <w:r w:rsidRPr="004C43FF">
        <w:rPr>
          <w:b/>
          <w:sz w:val="28"/>
          <w:szCs w:val="28"/>
        </w:rPr>
        <w:t>2022 года</w:t>
      </w:r>
    </w:p>
    <w:p w:rsidR="00872AE0" w:rsidRPr="004C43FF" w:rsidRDefault="00872AE0" w:rsidP="00872AE0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872AE0" w:rsidRPr="004C43FF" w:rsidRDefault="00872AE0" w:rsidP="00872AE0">
      <w:pPr>
        <w:jc w:val="center"/>
        <w:rPr>
          <w:b/>
          <w:sz w:val="28"/>
          <w:szCs w:val="28"/>
        </w:rPr>
      </w:pPr>
      <w:r w:rsidRPr="004C43FF">
        <w:rPr>
          <w:b/>
          <w:sz w:val="28"/>
          <w:szCs w:val="28"/>
        </w:rPr>
        <w:t xml:space="preserve">         «Об утверждении порядка оформления прав пользования имуществом сельского поселения Сайрановский  сельсовет муниципального района </w:t>
      </w:r>
    </w:p>
    <w:p w:rsidR="00872AE0" w:rsidRPr="004C43FF" w:rsidRDefault="00872AE0" w:rsidP="00872AE0">
      <w:pPr>
        <w:jc w:val="center"/>
        <w:rPr>
          <w:b/>
          <w:sz w:val="28"/>
          <w:szCs w:val="28"/>
        </w:rPr>
      </w:pPr>
      <w:r w:rsidRPr="004C43FF">
        <w:rPr>
          <w:b/>
          <w:sz w:val="28"/>
          <w:szCs w:val="28"/>
        </w:rPr>
        <w:t>Ишимбайский район Республики Башкортостан»</w:t>
      </w:r>
    </w:p>
    <w:p w:rsidR="00872AE0" w:rsidRPr="004C43FF" w:rsidRDefault="00872AE0" w:rsidP="00872AE0">
      <w:pPr>
        <w:jc w:val="center"/>
        <w:rPr>
          <w:b/>
          <w:sz w:val="28"/>
          <w:szCs w:val="28"/>
        </w:rPr>
      </w:pPr>
    </w:p>
    <w:p w:rsidR="00872AE0" w:rsidRPr="004C43FF" w:rsidRDefault="00872AE0" w:rsidP="00872AE0">
      <w:pPr>
        <w:ind w:firstLine="708"/>
        <w:jc w:val="both"/>
        <w:rPr>
          <w:b/>
          <w:sz w:val="28"/>
          <w:szCs w:val="28"/>
        </w:rPr>
      </w:pPr>
      <w:r w:rsidRPr="004C43FF">
        <w:rPr>
          <w:sz w:val="28"/>
          <w:szCs w:val="28"/>
        </w:rPr>
        <w:t xml:space="preserve">В целях оформления прав пользования муниципальным имуществом сельского поселения Сайрановский сельсовет муниципального района Ишимбайский район Республики Башкортостан и руководствуясь ст.ст. 16, 17, 50, 51 Федерального Закона «Об общих принципах организации местного самоуправления в Российской Федерации» от 06.10.2003г. № 131-ФЗ, </w:t>
      </w:r>
      <w:r w:rsidRPr="004C43FF">
        <w:rPr>
          <w:rStyle w:val="FontStyle247"/>
          <w:sz w:val="28"/>
          <w:szCs w:val="28"/>
        </w:rPr>
        <w:t xml:space="preserve">Совет сельского поселения Сайрановский сельсовет муниципального района Ишимбайский район Республики Башкортостан   четвертого созыва  </w:t>
      </w:r>
      <w:r w:rsidRPr="004C43FF">
        <w:rPr>
          <w:rStyle w:val="FontStyle247"/>
          <w:b/>
          <w:sz w:val="28"/>
          <w:szCs w:val="28"/>
        </w:rPr>
        <w:t>р е ш и л:</w:t>
      </w:r>
    </w:p>
    <w:p w:rsidR="00872AE0" w:rsidRPr="004C43FF" w:rsidRDefault="00872AE0" w:rsidP="00872AE0">
      <w:pPr>
        <w:jc w:val="both"/>
        <w:rPr>
          <w:sz w:val="28"/>
          <w:szCs w:val="28"/>
        </w:rPr>
      </w:pPr>
      <w:r w:rsidRPr="004C43FF">
        <w:rPr>
          <w:sz w:val="28"/>
          <w:szCs w:val="28"/>
        </w:rPr>
        <w:tab/>
        <w:t>1. Утвердить прилагаемый Порядок оформления прав пользования имуществом сельского поселения Сайрановский сельсовет муниципального района Ишимбайский район Республики Башкортостан.</w:t>
      </w:r>
    </w:p>
    <w:p w:rsidR="00872AE0" w:rsidRPr="004C43FF" w:rsidRDefault="00872AE0" w:rsidP="00872AE0">
      <w:pPr>
        <w:jc w:val="both"/>
        <w:rPr>
          <w:sz w:val="28"/>
          <w:szCs w:val="28"/>
        </w:rPr>
      </w:pPr>
      <w:r w:rsidRPr="004C43FF">
        <w:rPr>
          <w:sz w:val="28"/>
          <w:szCs w:val="28"/>
        </w:rPr>
        <w:t xml:space="preserve">           2. Утвердить прилагаемую Методику определения годовой арендной платы за пользование муниципальным имуществом сельского поселения Сайрановский  сельсовет муниципального района Ишимбайский район Республики Башкортостан.</w:t>
      </w:r>
    </w:p>
    <w:p w:rsidR="00872AE0" w:rsidRPr="004C43FF" w:rsidRDefault="00872AE0" w:rsidP="00872AE0">
      <w:pPr>
        <w:ind w:firstLine="708"/>
        <w:jc w:val="both"/>
        <w:rPr>
          <w:sz w:val="28"/>
          <w:szCs w:val="28"/>
        </w:rPr>
      </w:pPr>
      <w:r w:rsidRPr="004C43FF">
        <w:rPr>
          <w:sz w:val="28"/>
          <w:szCs w:val="28"/>
        </w:rPr>
        <w:t>3. При расчете арендной платы за пользование муниципальным имуществом сельского поселения Сайрановский  сельсовет муниципального района Ишимбайский район Республики Башкортостан руководствоваться приказом Министерства земельных и имущественных отношений Республики Башкортостан от 17.12.2021г. № 2637,   на основании которого  размер стоимости нового строительства (одного квадратного метра общей площади нежилых помещений), определенный независимым оценщиком в соответствии с законодательством, регулирующим оценочную деятельность в Российской Федерации,  устанавливается в границах сельского поселения Сайрановский  сельсовет муниципального района Ишимбайский район Республики Башкортостан в размере 29658 рублей.</w:t>
      </w:r>
    </w:p>
    <w:p w:rsidR="00872AE0" w:rsidRPr="004C43FF" w:rsidRDefault="00872AE0" w:rsidP="00872AE0">
      <w:pPr>
        <w:ind w:firstLine="709"/>
        <w:jc w:val="both"/>
        <w:rPr>
          <w:sz w:val="28"/>
          <w:szCs w:val="28"/>
        </w:rPr>
      </w:pPr>
      <w:r w:rsidRPr="004C43FF">
        <w:rPr>
          <w:sz w:val="28"/>
          <w:szCs w:val="28"/>
        </w:rPr>
        <w:lastRenderedPageBreak/>
        <w:t>4.  Настоящее решение вступает в силу с момента подписания и применяется с 01.01.2022г.</w:t>
      </w:r>
    </w:p>
    <w:p w:rsidR="00872AE0" w:rsidRPr="004C43FF" w:rsidRDefault="00872AE0" w:rsidP="00872AE0">
      <w:pPr>
        <w:ind w:firstLine="709"/>
        <w:jc w:val="both"/>
        <w:rPr>
          <w:sz w:val="28"/>
          <w:szCs w:val="28"/>
        </w:rPr>
      </w:pPr>
      <w:r w:rsidRPr="004C43FF">
        <w:rPr>
          <w:sz w:val="28"/>
          <w:szCs w:val="28"/>
        </w:rPr>
        <w:t>5. Установить, что при передаче в аренду муниципального имущества сельского поселения Сайрановский  сельсовет муниципального района Ишимбайский район Республики Башкортостан арендная плата без учета налога на добавленную стоимость перечисляется в бюджет сельского поселения Сайрановский  сельсовет муниципального района Ишимбайский район Республики Башкортостан ежемесячно до десятого числа отчетного месяца.</w:t>
      </w:r>
    </w:p>
    <w:p w:rsidR="00872AE0" w:rsidRPr="004C43FF" w:rsidRDefault="00872AE0" w:rsidP="00872AE0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4C43FF">
        <w:rPr>
          <w:sz w:val="28"/>
          <w:szCs w:val="28"/>
        </w:rPr>
        <w:t xml:space="preserve">6. Признать утратившим силу решение Совета сельского поселения Сайрановский сельсовет муниципального района Ишимбайский район </w:t>
      </w:r>
      <w:r w:rsidRPr="004C43FF">
        <w:rPr>
          <w:color w:val="FF0000"/>
          <w:sz w:val="28"/>
          <w:szCs w:val="28"/>
        </w:rPr>
        <w:t xml:space="preserve">от 07 апреля </w:t>
      </w:r>
      <w:r w:rsidRPr="004C43FF">
        <w:rPr>
          <w:sz w:val="28"/>
          <w:szCs w:val="28"/>
        </w:rPr>
        <w:t>2020 г.</w:t>
      </w:r>
      <w:r w:rsidRPr="004C43FF">
        <w:rPr>
          <w:color w:val="FF0000"/>
          <w:sz w:val="28"/>
          <w:szCs w:val="28"/>
        </w:rPr>
        <w:t xml:space="preserve"> № 9/64.</w:t>
      </w:r>
    </w:p>
    <w:p w:rsidR="00872AE0" w:rsidRDefault="00872AE0" w:rsidP="00872AE0">
      <w:pPr>
        <w:rPr>
          <w:sz w:val="26"/>
          <w:szCs w:val="26"/>
        </w:rPr>
      </w:pPr>
    </w:p>
    <w:p w:rsidR="00872AE0" w:rsidRPr="001A49C2" w:rsidRDefault="00872AE0" w:rsidP="00872AE0">
      <w:pPr>
        <w:rPr>
          <w:sz w:val="26"/>
          <w:szCs w:val="26"/>
        </w:rPr>
      </w:pPr>
    </w:p>
    <w:p w:rsidR="00872AE0" w:rsidRDefault="00872AE0" w:rsidP="00872AE0">
      <w:pPr>
        <w:rPr>
          <w:sz w:val="28"/>
          <w:szCs w:val="28"/>
        </w:rPr>
      </w:pPr>
      <w:r w:rsidRPr="004C43FF">
        <w:rPr>
          <w:sz w:val="28"/>
          <w:szCs w:val="28"/>
        </w:rPr>
        <w:t>Председатель Совета</w:t>
      </w:r>
      <w:r w:rsidRPr="004C43FF">
        <w:rPr>
          <w:sz w:val="28"/>
          <w:szCs w:val="28"/>
        </w:rPr>
        <w:tab/>
      </w:r>
      <w:r>
        <w:rPr>
          <w:sz w:val="28"/>
          <w:szCs w:val="28"/>
        </w:rPr>
        <w:t>СП</w:t>
      </w:r>
    </w:p>
    <w:p w:rsidR="00872AE0" w:rsidRDefault="00872AE0" w:rsidP="00872AE0">
      <w:pPr>
        <w:rPr>
          <w:sz w:val="28"/>
          <w:szCs w:val="28"/>
        </w:rPr>
      </w:pPr>
      <w:r>
        <w:rPr>
          <w:sz w:val="28"/>
          <w:szCs w:val="28"/>
        </w:rPr>
        <w:t>Сайрановский сельсовет МР</w:t>
      </w:r>
    </w:p>
    <w:p w:rsidR="00872AE0" w:rsidRPr="004C43FF" w:rsidRDefault="00872AE0" w:rsidP="00872AE0">
      <w:pPr>
        <w:rPr>
          <w:b/>
          <w:sz w:val="26"/>
          <w:szCs w:val="26"/>
        </w:rPr>
      </w:pPr>
      <w:r>
        <w:rPr>
          <w:sz w:val="28"/>
          <w:szCs w:val="28"/>
        </w:rPr>
        <w:t>Ишимбайский район РБ                                                      Валиев Р.М.</w:t>
      </w:r>
      <w:r w:rsidRPr="004C43FF">
        <w:rPr>
          <w:sz w:val="28"/>
          <w:szCs w:val="28"/>
        </w:rPr>
        <w:tab/>
      </w:r>
      <w:r w:rsidRPr="004C43FF">
        <w:rPr>
          <w:b/>
          <w:sz w:val="26"/>
          <w:szCs w:val="26"/>
        </w:rPr>
        <w:tab/>
      </w:r>
      <w:r w:rsidRPr="004C43FF">
        <w:rPr>
          <w:b/>
          <w:sz w:val="26"/>
          <w:szCs w:val="26"/>
        </w:rPr>
        <w:tab/>
        <w:t xml:space="preserve">           </w:t>
      </w:r>
      <w:r w:rsidRPr="004C43FF">
        <w:rPr>
          <w:b/>
          <w:sz w:val="26"/>
          <w:szCs w:val="26"/>
        </w:rPr>
        <w:tab/>
        <w:t xml:space="preserve">     </w:t>
      </w: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jc w:val="center"/>
        <w:rPr>
          <w:b/>
          <w:sz w:val="26"/>
          <w:szCs w:val="26"/>
        </w:rPr>
      </w:pPr>
    </w:p>
    <w:p w:rsidR="00872AE0" w:rsidRDefault="00872AE0" w:rsidP="00872AE0">
      <w:pPr>
        <w:spacing w:line="247" w:lineRule="auto"/>
        <w:ind w:left="1053" w:right="1056" w:hanging="10"/>
        <w:jc w:val="both"/>
      </w:pPr>
      <w:r w:rsidRPr="00466628">
        <w:t xml:space="preserve">ПОРЯДОК </w:t>
      </w:r>
    </w:p>
    <w:p w:rsidR="00872AE0" w:rsidRPr="00466628" w:rsidRDefault="00872AE0" w:rsidP="00872AE0">
      <w:pPr>
        <w:spacing w:line="247" w:lineRule="auto"/>
        <w:ind w:left="1053" w:right="1056" w:hanging="10"/>
        <w:jc w:val="both"/>
      </w:pPr>
      <w:r w:rsidRPr="00466628">
        <w:t xml:space="preserve">оформления прав пользования </w:t>
      </w:r>
      <w:r>
        <w:t>муниципаль</w:t>
      </w:r>
      <w:r w:rsidRPr="00466628">
        <w:t>ным имуществом</w:t>
      </w:r>
      <w:r>
        <w:t xml:space="preserve"> сельского поселения Сайрановский сельсовет муниципального района Ишимбайский район</w:t>
      </w:r>
    </w:p>
    <w:p w:rsidR="00872AE0" w:rsidRPr="00C6142F" w:rsidRDefault="00872AE0" w:rsidP="00872AE0">
      <w:pPr>
        <w:spacing w:after="289" w:line="247" w:lineRule="auto"/>
        <w:ind w:left="1842" w:right="1845" w:hanging="10"/>
        <w:jc w:val="both"/>
      </w:pPr>
      <w:r w:rsidRPr="00C6142F">
        <w:t>Республики Ба</w:t>
      </w:r>
      <w:r>
        <w:t>шк</w:t>
      </w:r>
      <w:r w:rsidRPr="00C6142F">
        <w:t>ортостан</w:t>
      </w:r>
    </w:p>
    <w:p w:rsidR="00872AE0" w:rsidRPr="00C6142F" w:rsidRDefault="00872AE0" w:rsidP="00872AE0">
      <w:pPr>
        <w:spacing w:after="289" w:line="247" w:lineRule="auto"/>
        <w:ind w:left="1842" w:right="1102" w:hanging="10"/>
        <w:jc w:val="both"/>
      </w:pPr>
      <w:r w:rsidRPr="00C6142F">
        <w:t>1. Общие положения</w:t>
      </w:r>
    </w:p>
    <w:p w:rsidR="00872AE0" w:rsidRPr="00C6142F" w:rsidRDefault="00872AE0" w:rsidP="00872AE0">
      <w:pPr>
        <w:spacing w:line="247" w:lineRule="auto"/>
        <w:ind w:right="22"/>
        <w:jc w:val="both"/>
      </w:pPr>
      <w:r>
        <w:t xml:space="preserve">        </w:t>
      </w:r>
      <w:r w:rsidRPr="00466628">
        <w:t xml:space="preserve">Настоящий Порядок разработан в соответствии с Гражданским кодексом Российской Федерации, </w:t>
      </w:r>
      <w:r w:rsidRPr="00E25B10">
        <w:rPr>
          <w:szCs w:val="28"/>
        </w:rPr>
        <w:t xml:space="preserve">Федеральным законом от 06.10.2003 № </w:t>
      </w:r>
      <w:r>
        <w:rPr>
          <w:szCs w:val="28"/>
        </w:rPr>
        <w:t>1</w:t>
      </w:r>
      <w:r w:rsidRPr="00E25B10">
        <w:rPr>
          <w:szCs w:val="28"/>
        </w:rPr>
        <w:t>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8639B4">
        <w:t>Федеральны</w:t>
      </w:r>
      <w:r>
        <w:t>м</w:t>
      </w:r>
      <w:r w:rsidRPr="008639B4">
        <w:t xml:space="preserve"> закон</w:t>
      </w:r>
      <w:r>
        <w:t>ом</w:t>
      </w:r>
      <w:r w:rsidRPr="008639B4">
        <w:t xml:space="preserve"> от 26.07.2006 </w:t>
      </w:r>
      <w:r>
        <w:t>№</w:t>
      </w:r>
      <w:r w:rsidRPr="008639B4">
        <w:t xml:space="preserve"> 135-ФЗ </w:t>
      </w:r>
      <w:r>
        <w:t>«</w:t>
      </w:r>
      <w:r w:rsidRPr="008639B4">
        <w:t>О защите конкуренции</w:t>
      </w:r>
      <w:r>
        <w:t>»</w:t>
      </w:r>
      <w:r w:rsidRPr="00466628">
        <w:t xml:space="preserve"> (далее — Закон </w:t>
      </w:r>
      <w:r>
        <w:t>О</w:t>
      </w:r>
      <w:r w:rsidRPr="00466628">
        <w:t xml:space="preserve"> защите конкуренции), </w:t>
      </w:r>
      <w:r w:rsidRPr="00E25B10">
        <w:t>Федеральны</w:t>
      </w:r>
      <w:r>
        <w:t>м</w:t>
      </w:r>
      <w:r w:rsidRPr="00E25B10">
        <w:t xml:space="preserve"> закон</w:t>
      </w:r>
      <w:r>
        <w:t>ом</w:t>
      </w:r>
      <w:r w:rsidRPr="00E25B10">
        <w:t xml:space="preserve"> </w:t>
      </w:r>
      <w:r>
        <w:t>«</w:t>
      </w:r>
      <w:r w:rsidRPr="00E25B10">
        <w:t>О государственных и муниципальных унитарных предприятиях</w:t>
      </w:r>
      <w:r>
        <w:t>»</w:t>
      </w:r>
      <w:r w:rsidRPr="00E25B10">
        <w:t xml:space="preserve"> от 14.11.2002 </w:t>
      </w:r>
      <w:r>
        <w:t>№</w:t>
      </w:r>
      <w:r w:rsidRPr="00E25B10">
        <w:t>161-ФЗ</w:t>
      </w:r>
      <w:r>
        <w:t xml:space="preserve">, </w:t>
      </w:r>
      <w:r w:rsidRPr="00E25B10">
        <w:t>Федеральны</w:t>
      </w:r>
      <w:r>
        <w:t>м</w:t>
      </w:r>
      <w:r w:rsidRPr="00E25B10">
        <w:t xml:space="preserve"> закон</w:t>
      </w:r>
      <w:r>
        <w:t>ом</w:t>
      </w:r>
      <w:r w:rsidRPr="00E25B10">
        <w:t xml:space="preserve"> от 12.01.1996 № 7-ФЗ </w:t>
      </w:r>
      <w:r>
        <w:t>«O некоммерческих организациях»</w:t>
      </w:r>
      <w:r w:rsidRPr="00466628">
        <w:t xml:space="preserve">, </w:t>
      </w:r>
      <w:r w:rsidRPr="00E25B10">
        <w:t>Федеральны</w:t>
      </w:r>
      <w:r>
        <w:t>м</w:t>
      </w:r>
      <w:r w:rsidRPr="00E25B10">
        <w:t xml:space="preserve"> закон</w:t>
      </w:r>
      <w:r>
        <w:t>ом</w:t>
      </w:r>
      <w:r w:rsidRPr="00E25B10">
        <w:t xml:space="preserve"> </w:t>
      </w:r>
      <w:r>
        <w:t>«</w:t>
      </w:r>
      <w:r w:rsidRPr="00E25B10">
        <w:t>Об автономных учреждениях</w:t>
      </w:r>
      <w:r>
        <w:t>»</w:t>
      </w:r>
      <w:r w:rsidRPr="00E25B10">
        <w:t xml:space="preserve"> от 03.11.2006 </w:t>
      </w:r>
      <w:r>
        <w:t>№174-ФЗ,</w:t>
      </w:r>
      <w:r w:rsidRPr="00466628">
        <w:t xml:space="preserve"> </w:t>
      </w:r>
      <w:r>
        <w:t xml:space="preserve">постановлением </w:t>
      </w:r>
      <w:r w:rsidRPr="00466628">
        <w:t>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</w:t>
      </w:r>
      <w:r>
        <w:t xml:space="preserve"> </w:t>
      </w:r>
      <w:r w:rsidRPr="00C6142F">
        <w:t>Республики Башкортостан»</w:t>
      </w:r>
    </w:p>
    <w:p w:rsidR="00872AE0" w:rsidRPr="00466628" w:rsidRDefault="00872AE0" w:rsidP="00872AE0">
      <w:pPr>
        <w:numPr>
          <w:ilvl w:val="1"/>
          <w:numId w:val="2"/>
        </w:numPr>
        <w:spacing w:after="4" w:line="235" w:lineRule="auto"/>
        <w:ind w:right="14" w:firstLine="711"/>
        <w:jc w:val="both"/>
      </w:pPr>
      <w:r w:rsidRPr="00466628">
        <w:t xml:space="preserve">Пользование </w:t>
      </w:r>
      <w:r>
        <w:t>муниципаль</w:t>
      </w:r>
      <w:r w:rsidRPr="00466628">
        <w:t>ным имуществом юридическими и физическими лицами осуществляется на правах: доверительного управления</w:t>
      </w:r>
      <w:r>
        <w:t>,</w:t>
      </w:r>
      <w:r w:rsidRPr="00466628">
        <w:t xml:space="preserve"> безвозмездного пользования</w:t>
      </w:r>
      <w:r>
        <w:t>,</w:t>
      </w:r>
      <w:r w:rsidRPr="00466628">
        <w:t xml:space="preserve"> аренды и субаренды.</w:t>
      </w:r>
    </w:p>
    <w:p w:rsidR="00872AE0" w:rsidRPr="00466628" w:rsidRDefault="00872AE0" w:rsidP="00872AE0">
      <w:pPr>
        <w:numPr>
          <w:ilvl w:val="1"/>
          <w:numId w:val="2"/>
        </w:numPr>
        <w:spacing w:after="26" w:line="235" w:lineRule="auto"/>
        <w:ind w:right="14" w:firstLine="711"/>
        <w:jc w:val="both"/>
      </w:pPr>
      <w:r w:rsidRPr="00466628">
        <w:t xml:space="preserve">Решения о передаче </w:t>
      </w:r>
      <w:r>
        <w:t>муниципаль</w:t>
      </w:r>
      <w:r w:rsidRPr="00466628">
        <w:t xml:space="preserve">ного имущества в доверительное управление, безвозмездное пользование или аренду принимаются </w:t>
      </w:r>
      <w:r>
        <w:t xml:space="preserve">муниципальным образованием – сельское поселение </w:t>
      </w:r>
      <w:r w:rsidRPr="002255F6">
        <w:rPr>
          <w:sz w:val="26"/>
          <w:szCs w:val="26"/>
        </w:rPr>
        <w:t xml:space="preserve">Сайрановский </w:t>
      </w:r>
      <w:r>
        <w:t xml:space="preserve"> сельсовет муниципального района Республики Башкортостан  в лице Администрации</w:t>
      </w:r>
      <w:r w:rsidRPr="00466628">
        <w:t xml:space="preserve"> </w:t>
      </w:r>
      <w:r>
        <w:t xml:space="preserve">сельского поселения </w:t>
      </w:r>
      <w:r w:rsidRPr="002255F6">
        <w:rPr>
          <w:sz w:val="26"/>
          <w:szCs w:val="26"/>
        </w:rPr>
        <w:t xml:space="preserve">Сайрановский </w:t>
      </w:r>
      <w:r>
        <w:t xml:space="preserve"> сельсовет муниципального района Ишимбайский район Республики Башкортостан</w:t>
      </w:r>
      <w:r w:rsidRPr="00466628">
        <w:t xml:space="preserve"> </w:t>
      </w:r>
      <w:r>
        <w:t xml:space="preserve">(далее по тексту – Администрация) </w:t>
      </w:r>
      <w:r w:rsidRPr="00466628">
        <w:t>в пределах предоставленных полномочий, если иное не предусмотрено законодательством.</w:t>
      </w:r>
    </w:p>
    <w:p w:rsidR="00872AE0" w:rsidRPr="00466628" w:rsidRDefault="00872AE0" w:rsidP="00872AE0">
      <w:pPr>
        <w:ind w:left="15" w:right="14"/>
        <w:jc w:val="both"/>
      </w:pPr>
      <w:r>
        <w:t>1.4</w:t>
      </w:r>
      <w:r w:rsidRPr="00466628">
        <w:t xml:space="preserve">. Оформление договоров аренды, </w:t>
      </w:r>
      <w:r>
        <w:t xml:space="preserve">субаренды, </w:t>
      </w:r>
      <w:r w:rsidRPr="00466628">
        <w:t xml:space="preserve">безвозмездного пользования, доверительного управления </w:t>
      </w:r>
      <w:r>
        <w:t>муниципаль</w:t>
      </w:r>
      <w:r w:rsidRPr="00466628">
        <w:t xml:space="preserve">ного имущества, не закрепленного на праве оперативного управления или хозяйственного ведения за </w:t>
      </w:r>
      <w:r>
        <w:t>муниципаль</w:t>
      </w:r>
      <w:r w:rsidRPr="00466628">
        <w:t xml:space="preserve">ными учреждениями и </w:t>
      </w:r>
      <w:r>
        <w:t>муниципаль</w:t>
      </w:r>
      <w:r w:rsidRPr="00466628">
        <w:t xml:space="preserve">ными предприятиями, осуществляется </w:t>
      </w:r>
      <w:r>
        <w:t>Администрацией</w:t>
      </w:r>
      <w:r w:rsidRPr="00466628">
        <w:t>.</w:t>
      </w:r>
    </w:p>
    <w:p w:rsidR="00872AE0" w:rsidRPr="00466628" w:rsidRDefault="00872AE0" w:rsidP="00872AE0">
      <w:pPr>
        <w:spacing w:after="4"/>
        <w:ind w:left="15" w:right="14"/>
        <w:jc w:val="both"/>
      </w:pPr>
      <w:r w:rsidRPr="00466628">
        <w:t>Оформление договоров аренды</w:t>
      </w:r>
      <w:r>
        <w:t>, субаренды</w:t>
      </w:r>
      <w:r w:rsidRPr="00466628">
        <w:t xml:space="preserve">, безвозмездного пользования </w:t>
      </w:r>
      <w:r>
        <w:t>муниципаль</w:t>
      </w:r>
      <w:r w:rsidRPr="00466628">
        <w:t xml:space="preserve">ного имущества, закрепленного на праве оперативного управления или хозяйственного ведения за </w:t>
      </w:r>
      <w:r>
        <w:t>муниципальными</w:t>
      </w:r>
      <w:r w:rsidRPr="00466628">
        <w:t xml:space="preserve"> учреждениями и </w:t>
      </w:r>
      <w:r>
        <w:t>муниципальными</w:t>
      </w:r>
      <w:r w:rsidRPr="00466628">
        <w:t xml:space="preserve"> предприятиями, осуществляется </w:t>
      </w:r>
      <w:r>
        <w:t>муниципаль</w:t>
      </w:r>
      <w:r w:rsidRPr="00466628">
        <w:t>н</w:t>
      </w:r>
      <w:r>
        <w:t>ыми</w:t>
      </w:r>
      <w:r w:rsidRPr="00466628">
        <w:t xml:space="preserve">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6" name="Picture 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628">
        <w:t xml:space="preserve">учреждениями (предприятиями), за которыми </w:t>
      </w:r>
      <w:r>
        <w:t>муниципаль</w:t>
      </w:r>
      <w:r w:rsidRPr="00466628">
        <w:t xml:space="preserve">ное имущество закреплено на праве оперативного управления (хозяйственного ведения), по согласованию с </w:t>
      </w:r>
      <w:r>
        <w:t>Администрацией</w:t>
      </w:r>
      <w:r w:rsidRPr="00466628">
        <w:t>.</w:t>
      </w:r>
    </w:p>
    <w:p w:rsidR="00872AE0" w:rsidRPr="00466628" w:rsidRDefault="00872AE0" w:rsidP="00872AE0">
      <w:pPr>
        <w:numPr>
          <w:ilvl w:val="1"/>
          <w:numId w:val="3"/>
        </w:numPr>
        <w:spacing w:after="26" w:line="235" w:lineRule="auto"/>
        <w:ind w:right="14" w:firstLine="711"/>
        <w:jc w:val="both"/>
      </w:pPr>
      <w:r w:rsidRPr="00466628">
        <w:t xml:space="preserve">Оформление договоров безвозмездного пользования осуществляется </w:t>
      </w:r>
      <w:r>
        <w:t>муниципаль</w:t>
      </w:r>
      <w:r w:rsidRPr="00466628">
        <w:t xml:space="preserve">ными учреждениями, за которыми </w:t>
      </w:r>
      <w:r>
        <w:t>муниципальное</w:t>
      </w:r>
      <w:r w:rsidRPr="00466628">
        <w:t xml:space="preserve"> имущество закреплено на праве оперативного управления, по согласованию с </w:t>
      </w:r>
      <w:r>
        <w:t>Администрацией</w:t>
      </w:r>
      <w:r w:rsidRPr="00466628">
        <w:t>.</w:t>
      </w:r>
    </w:p>
    <w:p w:rsidR="00872AE0" w:rsidRPr="00466628" w:rsidRDefault="00872AE0" w:rsidP="00872AE0">
      <w:pPr>
        <w:numPr>
          <w:ilvl w:val="1"/>
          <w:numId w:val="3"/>
        </w:numPr>
        <w:spacing w:line="235" w:lineRule="auto"/>
        <w:ind w:right="14" w:firstLine="711"/>
        <w:jc w:val="both"/>
      </w:pPr>
      <w:r w:rsidRPr="00466628">
        <w:t xml:space="preserve">Оформление договоров безвозмездного </w:t>
      </w:r>
      <w:r>
        <w:t xml:space="preserve">пользования, аренды, субаренды </w:t>
      </w:r>
      <w:r w:rsidRPr="00466628">
        <w:t xml:space="preserve">в отношении </w:t>
      </w:r>
      <w:r>
        <w:t>муниципального</w:t>
      </w:r>
      <w:r w:rsidRPr="00466628">
        <w:t xml:space="preserve"> имущества, </w:t>
      </w:r>
      <w:r>
        <w:t xml:space="preserve">включая движимое, недвижимое и особо ценное имущество, </w:t>
      </w:r>
      <w:r w:rsidRPr="00466628">
        <w:t xml:space="preserve">закрепленного на праве оперативного управления за </w:t>
      </w:r>
      <w:r>
        <w:t xml:space="preserve">органами местного самоуправления сельского поселения </w:t>
      </w:r>
      <w:r w:rsidRPr="002255F6">
        <w:rPr>
          <w:sz w:val="26"/>
          <w:szCs w:val="26"/>
        </w:rPr>
        <w:t xml:space="preserve">Сайрановский </w:t>
      </w:r>
      <w:r>
        <w:t xml:space="preserve"> сельсовет муниципального района </w:t>
      </w:r>
      <w:r>
        <w:lastRenderedPageBreak/>
        <w:t xml:space="preserve">Ишимбайский район </w:t>
      </w:r>
      <w:r w:rsidRPr="00466628">
        <w:t>Республики Башкортостан</w:t>
      </w:r>
      <w:r w:rsidRPr="00BE747C">
        <w:t xml:space="preserve"> </w:t>
      </w:r>
      <w:r>
        <w:t>и созданными ими муниципаль</w:t>
      </w:r>
      <w:r w:rsidRPr="00466628">
        <w:t>ными учреждениями, за исключением автономных учреждений</w:t>
      </w:r>
      <w:r>
        <w:t xml:space="preserve">, </w:t>
      </w:r>
      <w:r w:rsidRPr="00466628">
        <w:t xml:space="preserve">осуществляется </w:t>
      </w:r>
      <w:r>
        <w:t xml:space="preserve">Администрацией </w:t>
      </w:r>
      <w:r w:rsidRPr="00466628">
        <w:t>в пределах предоставленных полномочий.</w:t>
      </w:r>
    </w:p>
    <w:p w:rsidR="00872AE0" w:rsidRPr="00466628" w:rsidRDefault="00872AE0" w:rsidP="00872AE0">
      <w:pPr>
        <w:numPr>
          <w:ilvl w:val="1"/>
          <w:numId w:val="3"/>
        </w:numPr>
        <w:spacing w:after="26" w:line="235" w:lineRule="auto"/>
        <w:ind w:right="14" w:firstLine="711"/>
        <w:jc w:val="both"/>
      </w:pPr>
      <w:r>
        <w:t>Оформление</w:t>
      </w:r>
      <w:r w:rsidRPr="00466628">
        <w:t xml:space="preserve"> договоров безвозмездного пользования, аренды</w:t>
      </w:r>
      <w:r>
        <w:t xml:space="preserve">, </w:t>
      </w:r>
      <w:r w:rsidRPr="00466628">
        <w:t xml:space="preserve">субаренды </w:t>
      </w:r>
      <w:r>
        <w:t>муниципаль</w:t>
      </w:r>
      <w:r w:rsidRPr="00466628">
        <w:t xml:space="preserve">ного недвижимого имущества и особо ценного движимого имущества, закрепленного на праве оперативного управления за автономными учреждениями собственником имущества либо приобретенного им за счет средств, выделенных ему собственником на приобретение такого имущества, осуществляется </w:t>
      </w:r>
      <w:r>
        <w:t xml:space="preserve">Администрацией </w:t>
      </w:r>
      <w:r w:rsidRPr="00466628">
        <w:t>при наличии согласования учредителя учреждения, копии технической документации, рекомендаций наблюдательного совета учреждения, а также иных документов, предусмотренных настоящим Порядком.</w:t>
      </w:r>
    </w:p>
    <w:p w:rsidR="00872AE0" w:rsidRPr="00466628" w:rsidRDefault="00872AE0" w:rsidP="00872AE0">
      <w:pPr>
        <w:numPr>
          <w:ilvl w:val="1"/>
          <w:numId w:val="3"/>
        </w:numPr>
        <w:spacing w:after="308" w:line="235" w:lineRule="auto"/>
        <w:ind w:right="14" w:firstLine="711"/>
        <w:jc w:val="both"/>
      </w:pPr>
      <w:r w:rsidRPr="00466628">
        <w:t xml:space="preserve">В целях установления единого порядка управления и распоряжения </w:t>
      </w:r>
      <w:r>
        <w:t>муниципаль</w:t>
      </w:r>
      <w:r w:rsidRPr="00466628">
        <w:t>ным имуществом учет договоров доверительного управления, безвозмездного пользования, аренды</w:t>
      </w:r>
      <w:r>
        <w:t>,</w:t>
      </w:r>
      <w:r w:rsidRPr="00466628">
        <w:t xml:space="preserve"> субаренды осуществляется </w:t>
      </w:r>
      <w:r>
        <w:t xml:space="preserve">Администрацией </w:t>
      </w:r>
      <w:r w:rsidRPr="00466628">
        <w:t xml:space="preserve">в отношении </w:t>
      </w:r>
      <w:r>
        <w:t>муниципаль</w:t>
      </w:r>
      <w:r w:rsidRPr="00466628">
        <w:t xml:space="preserve">ного имущества, составляющего казну </w:t>
      </w:r>
      <w:r>
        <w:t xml:space="preserve">муниципального образования – сельское поселение </w:t>
      </w:r>
      <w:r w:rsidRPr="002255F6">
        <w:rPr>
          <w:sz w:val="26"/>
          <w:szCs w:val="26"/>
        </w:rPr>
        <w:t xml:space="preserve">Сайрановский </w:t>
      </w:r>
      <w:r>
        <w:t xml:space="preserve"> сельсовет муниципального района Ишимбайский район </w:t>
      </w:r>
      <w:r w:rsidRPr="00466628">
        <w:t xml:space="preserve">Республики Башкортостан, и </w:t>
      </w:r>
      <w:r>
        <w:t>муниципаль</w:t>
      </w:r>
      <w:r w:rsidRPr="00466628">
        <w:t xml:space="preserve">ного имущества, закрепленного на праве оперативного управления (хозяйственного ведения) за </w:t>
      </w:r>
      <w:r>
        <w:t>муниципаль</w:t>
      </w:r>
      <w:r w:rsidRPr="00466628">
        <w:t xml:space="preserve">ными учреждениями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7" name="Picture 8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628">
        <w:t>(предприятиями).</w:t>
      </w:r>
    </w:p>
    <w:p w:rsidR="00872AE0" w:rsidRPr="00466628" w:rsidRDefault="00872AE0" w:rsidP="00872AE0">
      <w:pPr>
        <w:spacing w:after="320" w:line="247" w:lineRule="auto"/>
        <w:ind w:right="1111" w:hanging="10"/>
        <w:jc w:val="both"/>
      </w:pPr>
      <w:r w:rsidRPr="00466628">
        <w:t xml:space="preserve">2. Порядок оформления прав пользования </w:t>
      </w:r>
      <w:r>
        <w:t>муниципальным</w:t>
      </w:r>
      <w:r w:rsidRPr="00466628">
        <w:t xml:space="preserve"> имуществом</w:t>
      </w:r>
    </w:p>
    <w:p w:rsidR="00872AE0" w:rsidRPr="00466628" w:rsidRDefault="00872AE0" w:rsidP="00872AE0">
      <w:pPr>
        <w:numPr>
          <w:ilvl w:val="1"/>
          <w:numId w:val="5"/>
        </w:numPr>
        <w:spacing w:after="26" w:line="235" w:lineRule="auto"/>
        <w:ind w:right="82" w:firstLine="71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7115175</wp:posOffset>
            </wp:positionH>
            <wp:positionV relativeFrom="page">
              <wp:posOffset>7913370</wp:posOffset>
            </wp:positionV>
            <wp:extent cx="4445" cy="4445"/>
            <wp:effectExtent l="0" t="0" r="0" b="0"/>
            <wp:wrapSquare wrapText="bothSides"/>
            <wp:docPr id="18" name="Picture 8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628">
        <w:t xml:space="preserve">Оформление прав пользования </w:t>
      </w:r>
      <w:r>
        <w:t>муниципаль</w:t>
      </w:r>
      <w:r w:rsidRPr="00466628">
        <w:t xml:space="preserve">ным имуществом предусматривает процедуру предоставления </w:t>
      </w:r>
      <w:r>
        <w:t>муниципаль</w:t>
      </w:r>
      <w:r w:rsidRPr="00466628">
        <w:t>ного имущества по договорам аренды (субаренды), безвозмездного пользования, доверительного управления имуществом, заключаемым:</w:t>
      </w:r>
    </w:p>
    <w:p w:rsidR="00872AE0" w:rsidRPr="00466628" w:rsidRDefault="00872AE0" w:rsidP="00872AE0">
      <w:pPr>
        <w:ind w:left="75" w:right="14"/>
        <w:jc w:val="both"/>
      </w:pPr>
      <w:r w:rsidRPr="00466628">
        <w:t>а) по результатам проведения конкурсов или аукционов на право заключения этих договоров (далее — торги);</w:t>
      </w:r>
    </w:p>
    <w:p w:rsidR="00872AE0" w:rsidRDefault="00872AE0" w:rsidP="00872AE0">
      <w:pPr>
        <w:ind w:left="796" w:right="14"/>
        <w:jc w:val="both"/>
      </w:pPr>
      <w:r>
        <w:t>б) без проведения торгов.</w:t>
      </w:r>
    </w:p>
    <w:p w:rsidR="00872AE0" w:rsidRPr="00466628" w:rsidRDefault="00872AE0" w:rsidP="00872AE0">
      <w:pPr>
        <w:numPr>
          <w:ilvl w:val="1"/>
          <w:numId w:val="5"/>
        </w:numPr>
        <w:spacing w:after="26" w:line="235" w:lineRule="auto"/>
        <w:ind w:right="82" w:firstLine="711"/>
        <w:jc w:val="both"/>
      </w:pPr>
      <w:r>
        <w:t>Муниципаль</w:t>
      </w:r>
      <w:r w:rsidRPr="00466628">
        <w:t xml:space="preserve">ное имущество предоставляется без проведения торгов в случаях, установленных статьей 17.1 Федерального закона </w:t>
      </w:r>
      <w:r>
        <w:rPr>
          <w:noProof/>
        </w:rPr>
        <w:t xml:space="preserve">«О </w:t>
      </w:r>
      <w:r w:rsidRPr="00466628">
        <w:t>защите конкуренции</w:t>
      </w:r>
      <w:r>
        <w:t>»</w:t>
      </w:r>
      <w:r w:rsidRPr="00466628">
        <w:t>.</w:t>
      </w:r>
    </w:p>
    <w:p w:rsidR="00872AE0" w:rsidRPr="00466628" w:rsidRDefault="00872AE0" w:rsidP="00872AE0">
      <w:pPr>
        <w:numPr>
          <w:ilvl w:val="1"/>
          <w:numId w:val="5"/>
        </w:numPr>
        <w:spacing w:after="26" w:line="235" w:lineRule="auto"/>
        <w:ind w:right="82" w:firstLine="711"/>
        <w:jc w:val="both"/>
      </w:pPr>
      <w:r w:rsidRPr="00466628">
        <w:t xml:space="preserve">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</w:t>
      </w:r>
      <w:r>
        <w:t xml:space="preserve">действующим </w:t>
      </w:r>
      <w:r w:rsidRPr="00466628">
        <w:t>законодательством.</w:t>
      </w:r>
    </w:p>
    <w:p w:rsidR="00872AE0" w:rsidRPr="00466628" w:rsidRDefault="00872AE0" w:rsidP="00872AE0">
      <w:pPr>
        <w:numPr>
          <w:ilvl w:val="1"/>
          <w:numId w:val="5"/>
        </w:numPr>
        <w:spacing w:after="3" w:line="235" w:lineRule="auto"/>
        <w:ind w:right="82" w:firstLine="711"/>
        <w:jc w:val="both"/>
      </w:pPr>
      <w:r w:rsidRPr="00466628">
        <w:t xml:space="preserve">Передача в пользование </w:t>
      </w:r>
      <w:r>
        <w:t>муниципаль</w:t>
      </w:r>
      <w:r w:rsidRPr="00466628">
        <w:t>ного имущества без проведения торгов осуществляется в следующем порядке:</w:t>
      </w:r>
    </w:p>
    <w:p w:rsidR="00872AE0" w:rsidRPr="00466628" w:rsidRDefault="00872AE0" w:rsidP="00872AE0">
      <w:pPr>
        <w:ind w:left="15" w:right="89"/>
        <w:jc w:val="both"/>
      </w:pPr>
      <w:r w:rsidRPr="00466628">
        <w:t xml:space="preserve">2.4.1. Юридические и физические лица либо их представители подают в </w:t>
      </w:r>
      <w:r>
        <w:t xml:space="preserve">Администрацию </w:t>
      </w:r>
      <w:r w:rsidRPr="00466628">
        <w:t xml:space="preserve">заявления о передаче </w:t>
      </w:r>
      <w:r>
        <w:t>муниципаль</w:t>
      </w:r>
      <w:r w:rsidRPr="00466628">
        <w:t>ного имущества в пользование</w:t>
      </w:r>
      <w:r>
        <w:t>.</w:t>
      </w:r>
      <w:r w:rsidRPr="00466628">
        <w:t xml:space="preserve"> </w:t>
      </w:r>
      <w:r w:rsidRPr="00A82DC1">
        <w:rPr>
          <w:szCs w:val="28"/>
        </w:rPr>
        <w:t>Максимальный срок приема и регистрации документов не может превышать одного рабочего дня</w:t>
      </w:r>
      <w:r w:rsidRPr="00466628">
        <w:t>.</w:t>
      </w:r>
    </w:p>
    <w:p w:rsidR="00872AE0" w:rsidRPr="00466628" w:rsidRDefault="00872AE0" w:rsidP="00872AE0">
      <w:pPr>
        <w:ind w:left="14" w:right="55"/>
        <w:jc w:val="both"/>
      </w:pPr>
      <w:r>
        <w:t xml:space="preserve">          2.4.2. </w:t>
      </w:r>
      <w:r w:rsidRPr="00466628">
        <w:t xml:space="preserve">Срок рассмотрения заявления о передаче без проведения торгов </w:t>
      </w:r>
      <w:r w:rsidRPr="005A2968">
        <w:t>муниципального</w:t>
      </w:r>
      <w:r w:rsidRPr="00466628">
        <w:t xml:space="preserve"> имущества в пользование не должен превышать тридцати календарных дней со дня поступления заявления в </w:t>
      </w:r>
      <w:r>
        <w:t>Администрацию.</w:t>
      </w:r>
    </w:p>
    <w:p w:rsidR="00872AE0" w:rsidRPr="00466628" w:rsidRDefault="00872AE0" w:rsidP="00872AE0">
      <w:pPr>
        <w:spacing w:after="3"/>
        <w:ind w:left="15" w:right="14"/>
        <w:jc w:val="both"/>
      </w:pPr>
      <w:r w:rsidRPr="00466628">
        <w:t xml:space="preserve">Заявителю отказывается в передаче </w:t>
      </w:r>
      <w:r w:rsidRPr="005A2968">
        <w:t>муниципального</w:t>
      </w:r>
      <w:r w:rsidRPr="00466628">
        <w:t xml:space="preserve"> имущества без проведения торгов в пользование при наличии следующих оснований:</w:t>
      </w:r>
    </w:p>
    <w:p w:rsidR="00872AE0" w:rsidRDefault="00872AE0" w:rsidP="00872AE0">
      <w:pPr>
        <w:ind w:left="15" w:right="14"/>
        <w:jc w:val="both"/>
      </w:pPr>
      <w:r w:rsidRPr="00466628">
        <w:t xml:space="preserve">имеется установленное законодательством ограничение по управлению и распоряжению данным объектом </w:t>
      </w:r>
      <w:r>
        <w:t>муниципаль</w:t>
      </w:r>
      <w:r w:rsidRPr="00466628">
        <w:t xml:space="preserve">ного имущества; </w:t>
      </w:r>
      <w:r>
        <w:t xml:space="preserve">   </w:t>
      </w:r>
    </w:p>
    <w:p w:rsidR="00872AE0" w:rsidRDefault="00872AE0" w:rsidP="00872AE0">
      <w:pPr>
        <w:ind w:left="15" w:right="14"/>
        <w:jc w:val="both"/>
      </w:pPr>
      <w:r>
        <w:t>муниципаль</w:t>
      </w:r>
      <w:r w:rsidRPr="00466628">
        <w:t xml:space="preserve">ное имущество передано иным юридическим либо физическим лицам в пользование в порядке, установленном законодательством; </w:t>
      </w:r>
    </w:p>
    <w:p w:rsidR="00872AE0" w:rsidRDefault="00872AE0" w:rsidP="00872AE0">
      <w:pPr>
        <w:ind w:left="15" w:right="14"/>
        <w:jc w:val="both"/>
      </w:pPr>
      <w:r w:rsidRPr="00466628">
        <w:t xml:space="preserve">проводится ликвидация заявителя юридического лица, или арбитражным судом принято решение о признании заявителя банкротом и об открытии конкурсного производства; </w:t>
      </w:r>
    </w:p>
    <w:p w:rsidR="00872AE0" w:rsidRDefault="00872AE0" w:rsidP="00872AE0">
      <w:pPr>
        <w:ind w:left="15" w:right="14"/>
        <w:jc w:val="both"/>
      </w:pPr>
      <w:r w:rsidRPr="00466628">
        <w:t xml:space="preserve">приостановлена деятельность заявителя на день подачи заявления в порядке, предусмотренном Кодексом Российской Федерации об административных правонарушениях; </w:t>
      </w:r>
    </w:p>
    <w:p w:rsidR="00872AE0" w:rsidRDefault="00872AE0" w:rsidP="00872AE0">
      <w:pPr>
        <w:ind w:left="15" w:right="14"/>
        <w:jc w:val="both"/>
      </w:pPr>
      <w:r w:rsidRPr="00466628">
        <w:t xml:space="preserve">заявителем представлены заведомо ложные сведения, содержащиеся в представленных документах; </w:t>
      </w:r>
    </w:p>
    <w:p w:rsidR="00872AE0" w:rsidRDefault="00872AE0" w:rsidP="00872AE0">
      <w:pPr>
        <w:ind w:left="15" w:right="14"/>
        <w:jc w:val="both"/>
      </w:pPr>
      <w:r w:rsidRPr="00466628">
        <w:t xml:space="preserve">заявителем не выполнены условия ранее заключенных договоров о передаче ему в пользование </w:t>
      </w:r>
      <w:r>
        <w:t>муниципаль</w:t>
      </w:r>
      <w:r w:rsidRPr="00466628">
        <w:t xml:space="preserve">ного имущества за последние три года; </w:t>
      </w:r>
    </w:p>
    <w:p w:rsidR="00872AE0" w:rsidRDefault="00872AE0" w:rsidP="00872AE0">
      <w:pPr>
        <w:ind w:left="15" w:right="14"/>
        <w:jc w:val="both"/>
      </w:pPr>
      <w:r w:rsidRPr="00466628">
        <w:lastRenderedPageBreak/>
        <w:t xml:space="preserve">имеются факты расторжения с заявителем договоров о передаче ему в пользование </w:t>
      </w:r>
      <w:r>
        <w:t>муниципаль</w:t>
      </w:r>
      <w:r w:rsidRPr="00466628">
        <w:t xml:space="preserve">ного имущества из-за нарушения заявителем условий данных договоров за последние три года; 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имеются неразрешенные судебные споры по поводу указанного в заявлении </w:t>
      </w:r>
      <w:r>
        <w:t>муниципаль</w:t>
      </w:r>
      <w:r w:rsidRPr="00466628">
        <w:t>ного имущества.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При отказе в передаче </w:t>
      </w:r>
      <w:r>
        <w:t>муниципаль</w:t>
      </w:r>
      <w:r w:rsidRPr="00466628">
        <w:t>ного имущества в пользование заявите</w:t>
      </w:r>
      <w:r>
        <w:t>лю</w:t>
      </w:r>
      <w:r w:rsidRPr="00466628">
        <w:t xml:space="preserve"> направляется письменное мотивированное уведомление в срок до одного месяца с момента регистрации заявления.</w:t>
      </w:r>
    </w:p>
    <w:p w:rsidR="00872AE0" w:rsidRPr="00224A08" w:rsidRDefault="00872AE0" w:rsidP="00872AE0">
      <w:pPr>
        <w:spacing w:after="3"/>
        <w:ind w:left="15" w:right="14"/>
        <w:jc w:val="both"/>
      </w:pPr>
      <w:r>
        <w:t xml:space="preserve">          2.4.3. Решения о передаче муниципаль</w:t>
      </w:r>
      <w:r w:rsidRPr="00466628">
        <w:t xml:space="preserve">ного имущества в пользование юридическим и физическим лицам и об изменении условий пользования </w:t>
      </w:r>
      <w:r>
        <w:t>муниципаль</w:t>
      </w:r>
      <w:r w:rsidRPr="00466628">
        <w:t xml:space="preserve">ным имуществом принимаются </w:t>
      </w:r>
      <w:r>
        <w:t xml:space="preserve">Администрацией </w:t>
      </w:r>
      <w:r w:rsidRPr="00224A08">
        <w:t>путем оформления постановления.</w:t>
      </w:r>
    </w:p>
    <w:p w:rsidR="00872AE0" w:rsidRPr="00466628" w:rsidRDefault="00872AE0" w:rsidP="00872AE0">
      <w:pPr>
        <w:numPr>
          <w:ilvl w:val="1"/>
          <w:numId w:val="4"/>
        </w:numPr>
        <w:spacing w:line="235" w:lineRule="auto"/>
        <w:ind w:right="14" w:firstLine="711"/>
        <w:jc w:val="both"/>
      </w:pPr>
      <w:r w:rsidRPr="00466628">
        <w:t xml:space="preserve">В договоре о передаче </w:t>
      </w:r>
      <w:r>
        <w:t>муниципаль</w:t>
      </w:r>
      <w:r w:rsidRPr="00466628">
        <w:t>ного имущества в пользование должны быть указаны условия и порядок досрочного прекращения его действия в отношении всего переданного имущества или его части в соответствии с законодательством.</w:t>
      </w:r>
    </w:p>
    <w:p w:rsidR="00872AE0" w:rsidRPr="00466628" w:rsidRDefault="00872AE0" w:rsidP="00872AE0">
      <w:pPr>
        <w:numPr>
          <w:ilvl w:val="1"/>
          <w:numId w:val="4"/>
        </w:numPr>
        <w:spacing w:after="26" w:line="235" w:lineRule="auto"/>
        <w:ind w:right="14" w:firstLine="711"/>
        <w:jc w:val="both"/>
      </w:pPr>
      <w:r>
        <w:t>Администрация</w:t>
      </w:r>
      <w:r w:rsidRPr="00466628">
        <w:t xml:space="preserve"> осуществляет контроль за использованием </w:t>
      </w:r>
      <w:r>
        <w:t>муниципаль</w:t>
      </w:r>
      <w:r w:rsidRPr="00466628">
        <w:t>н</w:t>
      </w:r>
      <w:r>
        <w:t>ого</w:t>
      </w:r>
      <w:r w:rsidRPr="00466628">
        <w:t xml:space="preserve"> имуществ</w:t>
      </w:r>
      <w:r>
        <w:t>а</w:t>
      </w:r>
      <w:r w:rsidRPr="00466628">
        <w:t xml:space="preserve"> в соответствии с законодательством и настоящим Порядком.</w:t>
      </w:r>
    </w:p>
    <w:p w:rsidR="00872AE0" w:rsidRPr="00466628" w:rsidRDefault="00872AE0" w:rsidP="00872AE0">
      <w:pPr>
        <w:numPr>
          <w:ilvl w:val="1"/>
          <w:numId w:val="4"/>
        </w:numPr>
        <w:spacing w:line="235" w:lineRule="auto"/>
        <w:ind w:right="14" w:firstLine="711"/>
        <w:jc w:val="both"/>
      </w:pPr>
      <w:r>
        <w:t>Администрация</w:t>
      </w:r>
      <w:r w:rsidRPr="00466628">
        <w:t xml:space="preserve"> имеет право в рамках контроля за исполнением договоров о передаче </w:t>
      </w:r>
      <w:r>
        <w:t>муниципаль</w:t>
      </w:r>
      <w:r w:rsidRPr="00466628">
        <w:t>ного имущества в пользование:</w:t>
      </w:r>
    </w:p>
    <w:p w:rsidR="00872AE0" w:rsidRDefault="00872AE0" w:rsidP="00872AE0">
      <w:pPr>
        <w:ind w:left="15" w:right="14"/>
        <w:jc w:val="both"/>
      </w:pPr>
      <w:r w:rsidRPr="00466628">
        <w:t xml:space="preserve">проводить обследования и проверки использования </w:t>
      </w:r>
      <w:r>
        <w:t>муниципаль</w:t>
      </w:r>
      <w:r w:rsidRPr="00466628">
        <w:t xml:space="preserve">ного имущества; </w:t>
      </w:r>
    </w:p>
    <w:p w:rsidR="00872AE0" w:rsidRDefault="00872AE0" w:rsidP="00872AE0">
      <w:pPr>
        <w:ind w:left="15" w:right="14"/>
        <w:jc w:val="both"/>
      </w:pPr>
      <w:r w:rsidRPr="00466628">
        <w:t xml:space="preserve">требовать от проверяемых юридических и физических лиц необходимые документацию и информацию; 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привлекать к проведению обследований и проверок использования </w:t>
      </w:r>
      <w:r>
        <w:t>муниципаль</w:t>
      </w:r>
      <w:r w:rsidRPr="00466628">
        <w:t>ного имущества представителей пользователя и арендодателя, квалифицированных специалистов и экспертов.</w:t>
      </w:r>
    </w:p>
    <w:p w:rsidR="00872AE0" w:rsidRPr="00466628" w:rsidRDefault="00872AE0" w:rsidP="00872AE0">
      <w:pPr>
        <w:numPr>
          <w:ilvl w:val="1"/>
          <w:numId w:val="4"/>
        </w:numPr>
        <w:spacing w:line="235" w:lineRule="auto"/>
        <w:ind w:right="14" w:firstLine="711"/>
        <w:jc w:val="both"/>
      </w:pPr>
      <w:r w:rsidRPr="00466628">
        <w:t xml:space="preserve">Передача в субаренду третьим лицам </w:t>
      </w:r>
      <w:r>
        <w:t>муниципаль</w:t>
      </w:r>
      <w:r w:rsidRPr="00466628">
        <w:t xml:space="preserve">ного имущества, закрепленного на праве оперативного управления (хозяйственного ведения) за </w:t>
      </w:r>
      <w:r w:rsidRPr="005A2968">
        <w:t>муниципаль</w:t>
      </w:r>
      <w:r w:rsidRPr="00466628">
        <w:t>ными учреждениями (</w:t>
      </w:r>
      <w:r w:rsidRPr="005A2968">
        <w:t>муниципаль</w:t>
      </w:r>
      <w:r w:rsidRPr="00466628">
        <w:t xml:space="preserve">ными предприятиями) и находящегося в пользовании, возможна с согласия </w:t>
      </w:r>
      <w:r>
        <w:t>Администрации</w:t>
      </w:r>
      <w:r w:rsidRPr="00466628">
        <w:t xml:space="preserve"> в порядке, установленном законодательством Российской Федерации о защите конкуренции.</w:t>
      </w:r>
    </w:p>
    <w:p w:rsidR="00872AE0" w:rsidRPr="00466628" w:rsidRDefault="00872AE0" w:rsidP="00872AE0">
      <w:pPr>
        <w:spacing w:after="2"/>
        <w:ind w:left="15" w:right="14"/>
        <w:jc w:val="both"/>
      </w:pPr>
      <w:r w:rsidRPr="00466628">
        <w:t xml:space="preserve">Срок действия указанных договоров субаренды </w:t>
      </w:r>
      <w:r>
        <w:t>муниципаль</w:t>
      </w:r>
      <w:r w:rsidRPr="00466628">
        <w:t>ного имущества с третьими лицами не может превышать срока действия основных договоров.</w:t>
      </w:r>
    </w:p>
    <w:p w:rsidR="00872AE0" w:rsidRPr="00466628" w:rsidRDefault="00872AE0" w:rsidP="00872AE0">
      <w:pPr>
        <w:numPr>
          <w:ilvl w:val="1"/>
          <w:numId w:val="4"/>
        </w:numPr>
        <w:spacing w:after="26" w:line="235" w:lineRule="auto"/>
        <w:ind w:right="14" w:firstLine="711"/>
        <w:jc w:val="both"/>
      </w:pPr>
      <w:r w:rsidRPr="00466628">
        <w:t xml:space="preserve">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</w:t>
      </w:r>
      <w:r>
        <w:t>«</w:t>
      </w:r>
      <w:r w:rsidRPr="00466628">
        <w:t>Налог на профессиональный доход</w:t>
      </w:r>
      <w:r>
        <w:t>»</w:t>
      </w:r>
      <w:r w:rsidRPr="00466628">
        <w:t xml:space="preserve">, в отношении </w:t>
      </w:r>
      <w:r>
        <w:t>муниципаль</w:t>
      </w:r>
      <w:r w:rsidRPr="00466628">
        <w:t xml:space="preserve">ного имущества, включенного в перечень </w:t>
      </w:r>
      <w:r w:rsidRPr="0088150A">
        <w:rPr>
          <w:szCs w:val="28"/>
        </w:rPr>
        <w:t xml:space="preserve">муниципального имущества </w:t>
      </w:r>
      <w:r>
        <w:rPr>
          <w:szCs w:val="28"/>
        </w:rPr>
        <w:t xml:space="preserve">сельского поселения </w:t>
      </w:r>
      <w:r w:rsidRPr="002255F6">
        <w:rPr>
          <w:sz w:val="26"/>
          <w:szCs w:val="26"/>
        </w:rPr>
        <w:t xml:space="preserve">Сайрановский </w:t>
      </w:r>
      <w:r>
        <w:rPr>
          <w:szCs w:val="28"/>
        </w:rPr>
        <w:t xml:space="preserve"> сельсовет </w:t>
      </w:r>
      <w:r w:rsidRPr="0088150A">
        <w:rPr>
          <w:szCs w:val="28"/>
        </w:rPr>
        <w:t>муниципального района Ишимбайский  район Республики Башкортостан</w:t>
      </w:r>
      <w:r>
        <w:rPr>
          <w:szCs w:val="28"/>
        </w:rPr>
        <w:t xml:space="preserve">, </w:t>
      </w:r>
      <w:r w:rsidRPr="00466628">
        <w:t>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</w:t>
      </w:r>
      <w:r>
        <w:t>м</w:t>
      </w:r>
      <w:r w:rsidRPr="00466628">
        <w:t>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”Налог на профессиональный доход”, срок действия договора составляет не менее пяти лет.</w:t>
      </w:r>
    </w:p>
    <w:p w:rsidR="00872AE0" w:rsidRPr="00466628" w:rsidRDefault="00872AE0" w:rsidP="00872AE0">
      <w:pPr>
        <w:spacing w:after="55"/>
        <w:ind w:left="15" w:right="14"/>
        <w:jc w:val="both"/>
      </w:pPr>
      <w:r w:rsidRPr="00466628"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Максимальный срок предоставления бизнес-инкубаторами </w:t>
      </w:r>
      <w:r w:rsidRPr="0088150A">
        <w:rPr>
          <w:szCs w:val="28"/>
        </w:rPr>
        <w:t>муниципального имущества муниципального района Ишимбайский  район Республики Башкортостан</w:t>
      </w:r>
      <w:r w:rsidRPr="00466628">
        <w:t xml:space="preserve">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”Налог на профессиональный доход“, не должен превышать трех лет.</w:t>
      </w:r>
    </w:p>
    <w:p w:rsidR="00872AE0" w:rsidRPr="00466628" w:rsidRDefault="00872AE0" w:rsidP="00872AE0">
      <w:pPr>
        <w:numPr>
          <w:ilvl w:val="1"/>
          <w:numId w:val="4"/>
        </w:numPr>
        <w:spacing w:after="26" w:line="235" w:lineRule="auto"/>
        <w:ind w:right="14" w:firstLine="711"/>
        <w:jc w:val="both"/>
      </w:pPr>
      <w:r w:rsidRPr="00466628">
        <w:t>Изменение условий договора, указанных в документации о торгах, по результатам которых заключен договор, не допускается.</w:t>
      </w:r>
    </w:p>
    <w:p w:rsidR="00872AE0" w:rsidRPr="00466628" w:rsidRDefault="00872AE0" w:rsidP="00872AE0">
      <w:pPr>
        <w:ind w:left="15" w:right="14"/>
        <w:jc w:val="both"/>
      </w:pPr>
      <w:r w:rsidRPr="00466628">
        <w:lastRenderedPageBreak/>
        <w:t>Цена договора, заключенного по результатам торгов, может быть изменена только в сторону увеличения.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”Налог на профессиональный доход“, арендная плата вносится в порядке, предусмотренном пунктом 1.4 Методики определения годовой арендной платы за пользование </w:t>
      </w:r>
      <w:r w:rsidRPr="0088150A">
        <w:rPr>
          <w:szCs w:val="28"/>
        </w:rPr>
        <w:t>муниципальн</w:t>
      </w:r>
      <w:r>
        <w:rPr>
          <w:szCs w:val="28"/>
        </w:rPr>
        <w:t>ым</w:t>
      </w:r>
      <w:r w:rsidRPr="0088150A">
        <w:rPr>
          <w:szCs w:val="28"/>
        </w:rPr>
        <w:t xml:space="preserve"> имуществ</w:t>
      </w:r>
      <w:r>
        <w:rPr>
          <w:szCs w:val="28"/>
        </w:rPr>
        <w:t>ом</w:t>
      </w:r>
      <w:r w:rsidRPr="0088150A">
        <w:rPr>
          <w:szCs w:val="28"/>
        </w:rPr>
        <w:t xml:space="preserve"> муниципального района Ишимбайский  район Республики Башкортостан</w:t>
      </w:r>
      <w:r w:rsidRPr="00466628">
        <w:t xml:space="preserve">, утвержденной настоящим </w:t>
      </w:r>
      <w:r>
        <w:t>Решением</w:t>
      </w:r>
      <w:r w:rsidRPr="00466628">
        <w:t xml:space="preserve"> (далее — Методика).</w:t>
      </w:r>
    </w:p>
    <w:p w:rsidR="00872AE0" w:rsidRPr="00A82DC1" w:rsidRDefault="00872AE0" w:rsidP="00872AE0">
      <w:pPr>
        <w:numPr>
          <w:ilvl w:val="1"/>
          <w:numId w:val="4"/>
        </w:numPr>
        <w:spacing w:after="338" w:line="235" w:lineRule="auto"/>
        <w:ind w:right="14" w:firstLine="711"/>
        <w:jc w:val="both"/>
      </w:pPr>
      <w:r w:rsidRPr="00466628">
        <w:t xml:space="preserve">По истечении срока </w:t>
      </w:r>
      <w:r>
        <w:t xml:space="preserve">действия </w:t>
      </w:r>
      <w:r w:rsidRPr="00466628">
        <w:t xml:space="preserve">договора аренды </w:t>
      </w:r>
      <w:r w:rsidRPr="0088150A">
        <w:rPr>
          <w:szCs w:val="28"/>
        </w:rPr>
        <w:t>муниципального имущества</w:t>
      </w:r>
      <w:r w:rsidRPr="00466628">
        <w:t xml:space="preserve">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частью </w:t>
      </w:r>
      <w:r>
        <w:t>9 статьи 17.1 Закона о защите конкуренции.</w:t>
      </w:r>
    </w:p>
    <w:p w:rsidR="00872AE0" w:rsidRPr="00466628" w:rsidRDefault="00872AE0" w:rsidP="00872AE0">
      <w:pPr>
        <w:spacing w:after="289" w:line="247" w:lineRule="auto"/>
        <w:ind w:left="1713" w:right="1003" w:hanging="10"/>
        <w:jc w:val="both"/>
      </w:pPr>
      <w:r>
        <w:t>3</w:t>
      </w:r>
      <w:r w:rsidRPr="00466628">
        <w:t xml:space="preserve">. Особенности передачи </w:t>
      </w:r>
      <w:r>
        <w:t>муниципаль</w:t>
      </w:r>
      <w:r w:rsidRPr="00466628">
        <w:t>ного имущества в доверительное управление</w:t>
      </w:r>
    </w:p>
    <w:p w:rsidR="00872AE0" w:rsidRPr="00466628" w:rsidRDefault="00872AE0" w:rsidP="00872AE0">
      <w:pPr>
        <w:ind w:left="15" w:right="14"/>
        <w:jc w:val="both"/>
      </w:pPr>
      <w:r>
        <w:t>3</w:t>
      </w:r>
      <w:r w:rsidRPr="00466628">
        <w:t xml:space="preserve">.1. </w:t>
      </w:r>
      <w:r>
        <w:t>Муниципаль</w:t>
      </w:r>
      <w:r w:rsidRPr="00466628">
        <w:t>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организации, за исключением унитарного предприятия.</w:t>
      </w:r>
    </w:p>
    <w:p w:rsidR="00872AE0" w:rsidRPr="00466628" w:rsidRDefault="00872AE0" w:rsidP="00872AE0">
      <w:pPr>
        <w:ind w:left="15" w:right="14"/>
        <w:jc w:val="both"/>
      </w:pPr>
      <w:r w:rsidRPr="00466628">
        <w:t>Указанные юридические лица</w:t>
      </w:r>
      <w:r>
        <w:t xml:space="preserve"> и индивидуальные предприниматели</w:t>
      </w:r>
      <w:r w:rsidRPr="00466628">
        <w:t xml:space="preserve"> являются доверительными управляющими и осуществляют правомочия собственника в отношении </w:t>
      </w:r>
      <w:r w:rsidRPr="0088150A">
        <w:rPr>
          <w:szCs w:val="28"/>
        </w:rPr>
        <w:t>муниципального имущества</w:t>
      </w:r>
      <w:r w:rsidRPr="00466628">
        <w:t>, переданного в доверительное управление в соответствии с закл</w:t>
      </w:r>
      <w:r>
        <w:t>ю</w:t>
      </w:r>
      <w:r w:rsidRPr="00466628">
        <w:t>ченным договором.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Передача </w:t>
      </w:r>
      <w:r w:rsidRPr="0088150A">
        <w:rPr>
          <w:szCs w:val="28"/>
        </w:rPr>
        <w:t>муниципального</w:t>
      </w:r>
      <w:r w:rsidRPr="00466628"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Учредителем доверительного управления является собственник </w:t>
      </w:r>
      <w:r w:rsidRPr="0088150A">
        <w:rPr>
          <w:szCs w:val="28"/>
        </w:rPr>
        <w:t>муниципального</w:t>
      </w:r>
      <w:r w:rsidRPr="00466628">
        <w:t xml:space="preserve"> имущества.</w:t>
      </w:r>
    </w:p>
    <w:p w:rsidR="00872AE0" w:rsidRPr="00466628" w:rsidRDefault="00872AE0" w:rsidP="00872AE0">
      <w:pPr>
        <w:ind w:left="15" w:right="14"/>
        <w:jc w:val="both"/>
      </w:pPr>
      <w:r>
        <w:t>3</w:t>
      </w:r>
      <w:r w:rsidRPr="00466628">
        <w:t>.2.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</w:p>
    <w:p w:rsidR="00872AE0" w:rsidRPr="00466628" w:rsidRDefault="00872AE0" w:rsidP="00872AE0">
      <w:pPr>
        <w:ind w:left="15" w:right="14"/>
        <w:jc w:val="both"/>
      </w:pPr>
      <w:r>
        <w:rPr>
          <w:szCs w:val="28"/>
        </w:rPr>
        <w:t>М</w:t>
      </w:r>
      <w:r w:rsidRPr="0088150A">
        <w:rPr>
          <w:szCs w:val="28"/>
        </w:rPr>
        <w:t>униципально</w:t>
      </w:r>
      <w:r>
        <w:rPr>
          <w:szCs w:val="28"/>
        </w:rPr>
        <w:t>е</w:t>
      </w:r>
      <w:r>
        <w:t xml:space="preserve"> </w:t>
      </w:r>
      <w:r w:rsidRPr="00466628">
        <w:t>и</w:t>
      </w:r>
      <w:r>
        <w:t>м</w:t>
      </w:r>
      <w:r w:rsidRPr="00466628">
        <w:t>ущество не подлежит передаче в доверительное управление органам государственн</w:t>
      </w:r>
      <w:r>
        <w:t>ой власти</w:t>
      </w:r>
      <w:r w:rsidRPr="00466628">
        <w:t xml:space="preserve"> и органам местного самоуправления.</w:t>
      </w:r>
    </w:p>
    <w:p w:rsidR="00872AE0" w:rsidRPr="00466628" w:rsidRDefault="00872AE0" w:rsidP="00872AE0">
      <w:pPr>
        <w:spacing w:after="1"/>
        <w:ind w:left="15" w:right="14"/>
        <w:jc w:val="both"/>
      </w:pPr>
      <w:r w:rsidRPr="00466628">
        <w:t xml:space="preserve">3.3. Функции учредителя доверительного управления или лица, определенного им (выгодоприобретателя) (далее — учредитель управления), осуществляет </w:t>
      </w:r>
      <w:r>
        <w:t xml:space="preserve">муниципальное образование – сельское поселение </w:t>
      </w:r>
      <w:r w:rsidRPr="002255F6">
        <w:rPr>
          <w:sz w:val="26"/>
          <w:szCs w:val="26"/>
        </w:rPr>
        <w:t xml:space="preserve">Сайрановский </w:t>
      </w:r>
      <w:r>
        <w:t xml:space="preserve"> сельсовет муниципального района Республики Башкортостан  в лице Администрации</w:t>
      </w:r>
      <w:r w:rsidRPr="00466628">
        <w:t xml:space="preserve"> в соответствии с настоящим Порядком.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3.4. Передача </w:t>
      </w:r>
      <w:r w:rsidRPr="0088150A">
        <w:rPr>
          <w:szCs w:val="28"/>
        </w:rPr>
        <w:t>муниципального</w:t>
      </w:r>
      <w:r w:rsidRPr="00466628">
        <w:t xml:space="preserve"> имущества в доверительное управление производится по рыночной стоимости.</w:t>
      </w:r>
    </w:p>
    <w:p w:rsidR="00872AE0" w:rsidRPr="00466628" w:rsidRDefault="00872AE0" w:rsidP="00872AE0">
      <w:pPr>
        <w:ind w:left="15" w:right="14"/>
        <w:jc w:val="both"/>
      </w:pPr>
      <w:r>
        <w:rPr>
          <w:b/>
        </w:rPr>
        <w:t>Учредитель д</w:t>
      </w:r>
      <w:r w:rsidRPr="00437303">
        <w:rPr>
          <w:b/>
        </w:rPr>
        <w:t>оверительн</w:t>
      </w:r>
      <w:r>
        <w:rPr>
          <w:b/>
        </w:rPr>
        <w:t>ого</w:t>
      </w:r>
      <w:r w:rsidRPr="00437303">
        <w:rPr>
          <w:b/>
        </w:rPr>
        <w:t xml:space="preserve"> управл</w:t>
      </w:r>
      <w:r>
        <w:rPr>
          <w:b/>
        </w:rPr>
        <w:t xml:space="preserve">ения </w:t>
      </w:r>
      <w:r w:rsidRPr="00466628">
        <w:t xml:space="preserve">организует проведение оценки рыночной стоимости передаваемого в доверительное управление </w:t>
      </w:r>
      <w:r>
        <w:t>муниципаль</w:t>
      </w:r>
      <w:r w:rsidRPr="00466628">
        <w:t>ного имущества и осуществляет оплату расходов на данное мероприятие.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3.5. </w:t>
      </w:r>
      <w:r>
        <w:rPr>
          <w:szCs w:val="28"/>
        </w:rPr>
        <w:t>М</w:t>
      </w:r>
      <w:r w:rsidRPr="0088150A">
        <w:rPr>
          <w:szCs w:val="28"/>
        </w:rPr>
        <w:t>униципально</w:t>
      </w:r>
      <w:r>
        <w:rPr>
          <w:szCs w:val="28"/>
        </w:rPr>
        <w:t>е</w:t>
      </w:r>
      <w:r w:rsidRPr="00466628">
        <w:t xml:space="preserve">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872AE0" w:rsidRPr="00466628" w:rsidRDefault="00872AE0" w:rsidP="00872AE0">
      <w:pPr>
        <w:ind w:left="15" w:right="14"/>
        <w:jc w:val="both"/>
      </w:pPr>
      <w:r>
        <w:lastRenderedPageBreak/>
        <w:t>3</w:t>
      </w:r>
      <w:r w:rsidRPr="00466628">
        <w:t xml:space="preserve">.6. Для оформления договора доверительного управления </w:t>
      </w:r>
      <w:r w:rsidRPr="0088150A">
        <w:rPr>
          <w:szCs w:val="28"/>
        </w:rPr>
        <w:t>муниципальн</w:t>
      </w:r>
      <w:r>
        <w:rPr>
          <w:szCs w:val="28"/>
        </w:rPr>
        <w:t>ым</w:t>
      </w:r>
      <w:r w:rsidRPr="00466628">
        <w:t xml:space="preserve"> имуществом без проведения торгов представляются следу</w:t>
      </w:r>
      <w:r>
        <w:t>ю</w:t>
      </w:r>
      <w:r w:rsidRPr="00466628">
        <w:t>щие документы: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а) заявление о предоставлении </w:t>
      </w:r>
      <w:r w:rsidRPr="0088150A">
        <w:rPr>
          <w:szCs w:val="28"/>
        </w:rPr>
        <w:t>муниципального</w:t>
      </w:r>
      <w:r w:rsidRPr="00466628">
        <w:t xml:space="preserve"> имущества в пользование;</w:t>
      </w:r>
    </w:p>
    <w:p w:rsidR="00872AE0" w:rsidRPr="00466628" w:rsidRDefault="00872AE0" w:rsidP="00872AE0">
      <w:pPr>
        <w:spacing w:line="291" w:lineRule="auto"/>
        <w:ind w:left="15" w:right="14"/>
        <w:jc w:val="both"/>
      </w:pPr>
      <w:r w:rsidRPr="00466628">
        <w:t>б) документ, подтверждающий личность заявителя, а в случае обращения представителя документ, подтверждающий полномочия представителя в соответствии с законодательством Российской Федерации, и их копии;</w:t>
      </w:r>
    </w:p>
    <w:p w:rsidR="00872AE0" w:rsidRPr="00466628" w:rsidRDefault="00872AE0" w:rsidP="00872AE0">
      <w:pPr>
        <w:ind w:left="15" w:right="14"/>
        <w:jc w:val="both"/>
      </w:pPr>
      <w:r w:rsidRPr="00466628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г) заявление об отсутствии решения о ликвидации заявителя </w:t>
      </w:r>
      <w:r>
        <w:t>–</w:t>
      </w:r>
      <w:r w:rsidRPr="00466628">
        <w:t>юридического лица, об отсутствии решения арбитражного суда о признании заявителя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72AE0" w:rsidRPr="00466628" w:rsidRDefault="00872AE0" w:rsidP="00872AE0">
      <w:pPr>
        <w:ind w:left="15" w:right="14"/>
        <w:jc w:val="both"/>
      </w:pPr>
      <w:r w:rsidRPr="00466628">
        <w:t>д) решение об одобрении или о совершении крупной сделки или его копия —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72AE0" w:rsidRPr="00466628" w:rsidRDefault="00872AE0" w:rsidP="00872AE0">
      <w:pPr>
        <w:ind w:left="15" w:right="1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7061200</wp:posOffset>
            </wp:positionH>
            <wp:positionV relativeFrom="page">
              <wp:posOffset>1930400</wp:posOffset>
            </wp:positionV>
            <wp:extent cx="4445" cy="4445"/>
            <wp:effectExtent l="0" t="0" r="0" b="0"/>
            <wp:wrapSquare wrapText="bothSides"/>
            <wp:docPr id="19" name="Picture 18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7106920</wp:posOffset>
            </wp:positionH>
            <wp:positionV relativeFrom="page">
              <wp:posOffset>5562600</wp:posOffset>
            </wp:positionV>
            <wp:extent cx="4445" cy="4445"/>
            <wp:effectExtent l="0" t="0" r="0" b="0"/>
            <wp:wrapSquare wrapText="bothSides"/>
            <wp:docPr id="20" name="Picture 1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7102475</wp:posOffset>
            </wp:positionH>
            <wp:positionV relativeFrom="page">
              <wp:posOffset>2992120</wp:posOffset>
            </wp:positionV>
            <wp:extent cx="4445" cy="4445"/>
            <wp:effectExtent l="0" t="0" r="0" b="0"/>
            <wp:wrapSquare wrapText="bothSides"/>
            <wp:docPr id="21" name="Picture 1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7084060</wp:posOffset>
            </wp:positionH>
            <wp:positionV relativeFrom="page">
              <wp:posOffset>4505960</wp:posOffset>
            </wp:positionV>
            <wp:extent cx="4445" cy="4445"/>
            <wp:effectExtent l="0" t="0" r="0" b="0"/>
            <wp:wrapSquare wrapText="bothSides"/>
            <wp:docPr id="22" name="Picture 1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7056755</wp:posOffset>
            </wp:positionH>
            <wp:positionV relativeFrom="page">
              <wp:posOffset>8312150</wp:posOffset>
            </wp:positionV>
            <wp:extent cx="4445" cy="4445"/>
            <wp:effectExtent l="0" t="0" r="0" b="0"/>
            <wp:wrapSquare wrapText="bothSides"/>
            <wp:docPr id="23" name="Picture 18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628"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случае, если заявителем является иностранное юридическое лицо, и его копия;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ж) перечень </w:t>
      </w:r>
      <w:r w:rsidRPr="0088150A">
        <w:rPr>
          <w:szCs w:val="28"/>
        </w:rPr>
        <w:t>муниципального</w:t>
      </w:r>
      <w:r w:rsidRPr="00466628">
        <w:t xml:space="preserve"> имущества, предполагаемого к передаче в доверительное управление;</w:t>
      </w:r>
    </w:p>
    <w:p w:rsidR="00872AE0" w:rsidRPr="00466628" w:rsidRDefault="00872AE0" w:rsidP="00872AE0">
      <w:pPr>
        <w:spacing w:line="259" w:lineRule="auto"/>
        <w:ind w:left="10" w:right="43" w:hanging="10"/>
        <w:jc w:val="both"/>
      </w:pPr>
      <w:r w:rsidRPr="00466628">
        <w:t>з) выписка из Единого государственного реестра юридических лиц</w:t>
      </w:r>
    </w:p>
    <w:p w:rsidR="00872AE0" w:rsidRPr="00466628" w:rsidRDefault="00872AE0" w:rsidP="00872AE0">
      <w:pPr>
        <w:ind w:right="14"/>
        <w:jc w:val="both"/>
      </w:pPr>
      <w:r w:rsidRPr="00466628">
        <w:t>(далее — ЕГРЮЛ), в том числе включающая в себя информацию о наличии (отсутствии) сведений об отсутствии решения о ликвидации заявителя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юридического лица банкротом и об открытии конкурсного производства;</w:t>
      </w:r>
    </w:p>
    <w:p w:rsidR="00872AE0" w:rsidRPr="00466628" w:rsidRDefault="00872AE0" w:rsidP="00872AE0">
      <w:pPr>
        <w:ind w:left="15" w:right="14"/>
        <w:jc w:val="both"/>
      </w:pPr>
      <w:r w:rsidRPr="00466628">
        <w:t>и) выписка из Единого государственного реестра индивидуальных предпринимателей (далее — ЕГРИП), в том числе включа</w:t>
      </w:r>
      <w:r>
        <w:t>ю</w:t>
      </w:r>
      <w:r w:rsidRPr="00466628">
        <w:t>щая в себя информацию о наличии (отсутствии) сведений об отсутствии решения арбитражного суда о признании заявителя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72AE0" w:rsidRPr="00466628" w:rsidRDefault="00872AE0" w:rsidP="00872AE0">
      <w:pPr>
        <w:ind w:left="15" w:right="14"/>
        <w:jc w:val="both"/>
      </w:pPr>
      <w:r w:rsidRPr="00466628">
        <w:t>к) выписка из Единого государственного реестра недвижимости (далее — ЕГРН) об основных характеристиках и зарегистрированных правах на объект недвижимости;</w:t>
      </w:r>
    </w:p>
    <w:p w:rsidR="00872AE0" w:rsidRPr="00466628" w:rsidRDefault="00872AE0" w:rsidP="00872AE0">
      <w:pPr>
        <w:ind w:left="15" w:right="14"/>
        <w:jc w:val="both"/>
      </w:pPr>
      <w:r w:rsidRPr="00466628">
        <w:t>л) выписка из Единого реестра субъектов малого и среднего предпринимательства;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м) копия технической документации всех объектов недвижимости, включенных в перечень </w:t>
      </w:r>
      <w:r w:rsidRPr="0088150A">
        <w:rPr>
          <w:szCs w:val="28"/>
        </w:rPr>
        <w:t>муниципального</w:t>
      </w:r>
      <w:r w:rsidRPr="00466628">
        <w:t xml:space="preserve"> имущества, предполагаемого к передаче в доверительное управление.</w:t>
      </w:r>
    </w:p>
    <w:p w:rsidR="00872AE0" w:rsidRPr="00466628" w:rsidRDefault="00872AE0" w:rsidP="00872AE0">
      <w:pPr>
        <w:ind w:left="15" w:right="14"/>
        <w:jc w:val="both"/>
      </w:pPr>
      <w:r w:rsidRPr="00466628">
        <w:t>Документы, указанные в подпунктах</w:t>
      </w:r>
      <w:r>
        <w:t xml:space="preserve"> «а» - «ж»</w:t>
      </w:r>
      <w:r w:rsidRPr="00466628">
        <w:t xml:space="preserve"> настоящего пункта, представляются заявителем самостоятельно непосредственно в адрес </w:t>
      </w:r>
      <w:r>
        <w:t>Администрации</w:t>
      </w:r>
      <w:r w:rsidRPr="00466628">
        <w:t xml:space="preserve">, в том числе посредством почтовой связи, </w:t>
      </w:r>
      <w:r>
        <w:t xml:space="preserve">на адрес электронной почты </w:t>
      </w:r>
      <w:hyperlink r:id="rId11" w:history="1">
        <w:r w:rsidRPr="00D20356">
          <w:rPr>
            <w:rStyle w:val="ab"/>
          </w:rPr>
          <w:t>sairansp@rambler.ru</w:t>
        </w:r>
      </w:hyperlink>
      <w:r>
        <w:t xml:space="preserve"> </w:t>
      </w:r>
      <w:r w:rsidRPr="00466628">
        <w:t>или при личном обращении заявителя.</w:t>
      </w:r>
    </w:p>
    <w:p w:rsidR="00872AE0" w:rsidRPr="00466628" w:rsidRDefault="00872AE0" w:rsidP="00872AE0">
      <w:pPr>
        <w:spacing w:after="59"/>
        <w:ind w:left="15" w:right="14"/>
        <w:jc w:val="both"/>
      </w:pPr>
      <w:r w:rsidRPr="00466628">
        <w:t xml:space="preserve">Документы, указанные в подпунктах </w:t>
      </w:r>
      <w:r>
        <w:t xml:space="preserve">«з» - «л» </w:t>
      </w:r>
      <w:r w:rsidRPr="00466628">
        <w:t xml:space="preserve">настоящего пункта, запрашиваются </w:t>
      </w:r>
      <w:r>
        <w:t>Администрацией</w:t>
      </w:r>
      <w:r w:rsidRPr="00466628"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872AE0" w:rsidRPr="00466628" w:rsidRDefault="00872AE0" w:rsidP="00872AE0">
      <w:pPr>
        <w:ind w:left="15" w:right="14"/>
        <w:jc w:val="both"/>
      </w:pPr>
      <w:r w:rsidRPr="00466628">
        <w:t>Документ, указанный в подпункте</w:t>
      </w:r>
      <w:r>
        <w:t xml:space="preserve"> «м»</w:t>
      </w:r>
      <w:r w:rsidRPr="00466628">
        <w:t xml:space="preserve"> настоящего пункта, запрашивается </w:t>
      </w:r>
      <w:r>
        <w:t>Администрацией</w:t>
      </w:r>
      <w:r w:rsidRPr="00466628">
        <w:t xml:space="preserve"> в организациях, осуществляющих изготовление технической документации, в случае, если данная документация изготовлена </w:t>
      </w:r>
      <w:r>
        <w:t>муниципальным</w:t>
      </w:r>
      <w:r w:rsidRPr="00466628">
        <w:t xml:space="preserve"> учреждением, подведомственным </w:t>
      </w:r>
      <w:r>
        <w:t>Администрации</w:t>
      </w:r>
      <w:r w:rsidRPr="00466628">
        <w:t>.</w:t>
      </w:r>
    </w:p>
    <w:p w:rsidR="00872AE0" w:rsidRPr="00466628" w:rsidRDefault="00872AE0" w:rsidP="00872AE0">
      <w:pPr>
        <w:ind w:left="15" w:right="14"/>
        <w:jc w:val="both"/>
      </w:pPr>
      <w:r w:rsidRPr="00466628">
        <w:lastRenderedPageBreak/>
        <w:t xml:space="preserve">3.7. Сроки передачи </w:t>
      </w:r>
      <w:r w:rsidRPr="00583903">
        <w:t>муниципального</w:t>
      </w:r>
      <w:r w:rsidRPr="00466628">
        <w:t xml:space="preserve"> иму</w:t>
      </w:r>
      <w:r>
        <w:t>щ</w:t>
      </w:r>
      <w:r w:rsidRPr="00466628">
        <w:t xml:space="preserve">ества в доверительное управление определяются договором о передаче </w:t>
      </w:r>
      <w:r>
        <w:t>муниципаль</w:t>
      </w:r>
      <w:r w:rsidRPr="00466628">
        <w:t>ного имущества в доверительное управление.</w:t>
      </w:r>
    </w:p>
    <w:p w:rsidR="00872AE0" w:rsidRPr="00466628" w:rsidRDefault="00872AE0" w:rsidP="00872AE0">
      <w:pPr>
        <w:ind w:left="15" w:right="14"/>
        <w:jc w:val="both"/>
      </w:pPr>
      <w:r w:rsidRPr="00466628">
        <w:t>Договор доверительного управления имуществом заключается на срок, не превышающий пяти лет.</w:t>
      </w:r>
    </w:p>
    <w:p w:rsidR="00872AE0" w:rsidRPr="00466628" w:rsidRDefault="00872AE0" w:rsidP="00872AE0">
      <w:pPr>
        <w:ind w:left="15" w:right="14"/>
        <w:jc w:val="both"/>
      </w:pPr>
      <w:r w:rsidRPr="00466628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3.8. Учредитель управления и доверительный управляющий оформляют договор о передаче </w:t>
      </w:r>
      <w:r>
        <w:t>муниципаль</w:t>
      </w:r>
      <w:r w:rsidRPr="00466628">
        <w:t xml:space="preserve">ного имущества в доверительное управление по форме, утвержденной </w:t>
      </w:r>
      <w:r>
        <w:t>Администрацией</w:t>
      </w:r>
      <w:r w:rsidRPr="00466628">
        <w:t xml:space="preserve">, а также перечень </w:t>
      </w:r>
      <w:r>
        <w:t>муниципаль</w:t>
      </w:r>
      <w:r w:rsidRPr="00466628">
        <w:t>ного имущества, являющийся неотъемлемой частью указанного договора.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>
        <w:t>муниципаль</w:t>
      </w:r>
      <w:r w:rsidRPr="00466628">
        <w:t>ного имущества в доверительное управление.</w:t>
      </w:r>
    </w:p>
    <w:p w:rsidR="00872AE0" w:rsidRPr="00466628" w:rsidRDefault="00872AE0" w:rsidP="00872AE0">
      <w:pPr>
        <w:spacing w:after="307"/>
        <w:ind w:left="15" w:right="14"/>
        <w:jc w:val="both"/>
      </w:pPr>
      <w:r w:rsidRPr="00466628">
        <w:t>3.10. Условия пользования земельными участками, отведенными под объекты недвижимости и необходимыми для использования, определяются законодательством.</w:t>
      </w:r>
    </w:p>
    <w:p w:rsidR="00872AE0" w:rsidRPr="00466628" w:rsidRDefault="00872AE0" w:rsidP="00872AE0">
      <w:pPr>
        <w:numPr>
          <w:ilvl w:val="0"/>
          <w:numId w:val="6"/>
        </w:numPr>
        <w:spacing w:after="289" w:line="247" w:lineRule="auto"/>
        <w:ind w:right="1067" w:hanging="10"/>
        <w:jc w:val="both"/>
      </w:pPr>
      <w:r w:rsidRPr="00466628">
        <w:t xml:space="preserve">Особенности передачи </w:t>
      </w:r>
      <w:r>
        <w:t>муниципаль</w:t>
      </w:r>
      <w:r w:rsidRPr="00466628">
        <w:t>ного имущества в безвозмездное пользование</w:t>
      </w:r>
    </w:p>
    <w:p w:rsidR="00872AE0" w:rsidRPr="00466628" w:rsidRDefault="00872AE0" w:rsidP="00872AE0">
      <w:pPr>
        <w:numPr>
          <w:ilvl w:val="1"/>
          <w:numId w:val="6"/>
        </w:numPr>
        <w:spacing w:after="26" w:line="235" w:lineRule="auto"/>
        <w:ind w:left="0" w:right="14" w:firstLine="720"/>
        <w:jc w:val="both"/>
      </w:pPr>
      <w:r>
        <w:t>Муниципаль</w:t>
      </w:r>
      <w:r w:rsidRPr="00466628">
        <w:t>но</w:t>
      </w:r>
      <w:r>
        <w:t>е</w:t>
      </w:r>
      <w:r w:rsidRPr="00466628">
        <w:t xml:space="preserve"> имущество передается в безвозмездное пользование в соответствии с разделом 2 настоящего Порядка.</w:t>
      </w:r>
    </w:p>
    <w:p w:rsidR="00872AE0" w:rsidRPr="00466628" w:rsidRDefault="00872AE0" w:rsidP="00872AE0">
      <w:pPr>
        <w:numPr>
          <w:ilvl w:val="1"/>
          <w:numId w:val="6"/>
        </w:numPr>
        <w:spacing w:after="26" w:line="235" w:lineRule="auto"/>
        <w:ind w:left="0" w:right="14" w:firstLine="720"/>
        <w:jc w:val="both"/>
      </w:pPr>
      <w:r>
        <w:t xml:space="preserve">Муниципальное образование – сельское поселение </w:t>
      </w:r>
      <w:r w:rsidRPr="002255F6">
        <w:rPr>
          <w:sz w:val="26"/>
          <w:szCs w:val="26"/>
        </w:rPr>
        <w:t xml:space="preserve">Сайрановский </w:t>
      </w:r>
      <w:r>
        <w:t xml:space="preserve"> сельсовет муниципального района Ишимбайский район Республики Башкортостан  в лице Администрации</w:t>
      </w:r>
      <w:r w:rsidRPr="00466628">
        <w:t xml:space="preserve"> явля</w:t>
      </w:r>
      <w:r>
        <w:t>е</w:t>
      </w:r>
      <w:r w:rsidRPr="00466628">
        <w:t>тся ссудодател</w:t>
      </w:r>
      <w:r>
        <w:t>ем</w:t>
      </w:r>
      <w:r w:rsidRPr="00466628">
        <w:t xml:space="preserve"> </w:t>
      </w:r>
      <w:r>
        <w:t>муниципаль</w:t>
      </w:r>
      <w:r w:rsidRPr="00466628">
        <w:t>ного имущества.</w:t>
      </w:r>
    </w:p>
    <w:p w:rsidR="00872AE0" w:rsidRPr="00466628" w:rsidRDefault="00872AE0" w:rsidP="00872AE0">
      <w:pPr>
        <w:ind w:right="14" w:firstLine="720"/>
        <w:jc w:val="both"/>
      </w:pPr>
      <w:r w:rsidRPr="00466628">
        <w:t xml:space="preserve">Ссудополучатель обязан пользоваться </w:t>
      </w:r>
      <w:r>
        <w:t>муниципаль</w:t>
      </w:r>
      <w:r w:rsidRPr="00466628">
        <w:t>н</w:t>
      </w:r>
      <w:r>
        <w:t>ым</w:t>
      </w:r>
      <w:r w:rsidRPr="00466628">
        <w:t xml:space="preserve"> имуществом в соответствии с условиями договора безвозмездного пользования.</w:t>
      </w:r>
    </w:p>
    <w:p w:rsidR="00872AE0" w:rsidRPr="00466628" w:rsidRDefault="00872AE0" w:rsidP="00872AE0">
      <w:pPr>
        <w:numPr>
          <w:ilvl w:val="1"/>
          <w:numId w:val="6"/>
        </w:numPr>
        <w:spacing w:after="1" w:line="235" w:lineRule="auto"/>
        <w:ind w:left="0" w:right="14" w:firstLine="720"/>
        <w:jc w:val="both"/>
      </w:pPr>
      <w:r w:rsidRPr="00466628">
        <w:t xml:space="preserve">Передача </w:t>
      </w:r>
      <w:r>
        <w:t>муниципаль</w:t>
      </w:r>
      <w:r w:rsidRPr="00466628">
        <w:t xml:space="preserve">ного имущества в безвозмездное пользование производится по балансовой и остаточной стоимости. В случае отсутствия стоимостных показателей </w:t>
      </w:r>
      <w:r>
        <w:t>муниципаль</w:t>
      </w:r>
      <w:r w:rsidRPr="00466628">
        <w:t>ного имущества передача в безвозмездное пользование осуществляется по рыночной стоимости.</w:t>
      </w:r>
    </w:p>
    <w:p w:rsidR="00872AE0" w:rsidRPr="00466628" w:rsidRDefault="00872AE0" w:rsidP="00872AE0">
      <w:pPr>
        <w:ind w:right="14" w:firstLine="720"/>
        <w:jc w:val="both"/>
      </w:pPr>
      <w:r w:rsidRPr="00437303">
        <w:rPr>
          <w:b/>
        </w:rPr>
        <w:t>Ссудо</w:t>
      </w:r>
      <w:r>
        <w:rPr>
          <w:b/>
        </w:rPr>
        <w:t>да</w:t>
      </w:r>
      <w:r w:rsidRPr="00437303">
        <w:rPr>
          <w:b/>
        </w:rPr>
        <w:t>тель</w:t>
      </w:r>
      <w:r w:rsidRPr="00466628">
        <w:t xml:space="preserve"> организует проведение оценки рыночной стоимости передаваемого в безвозмездное пользование </w:t>
      </w:r>
      <w:r>
        <w:t>муниципаль</w:t>
      </w:r>
      <w:r w:rsidRPr="00466628">
        <w:t>ного имущества и оплату расходов на данное мероприятие.</w:t>
      </w:r>
    </w:p>
    <w:p w:rsidR="00872AE0" w:rsidRPr="00466628" w:rsidRDefault="00872AE0" w:rsidP="00872AE0">
      <w:pPr>
        <w:numPr>
          <w:ilvl w:val="1"/>
          <w:numId w:val="6"/>
        </w:numPr>
        <w:spacing w:after="26" w:line="235" w:lineRule="auto"/>
        <w:ind w:left="0" w:right="14" w:firstLine="720"/>
        <w:jc w:val="both"/>
      </w:pPr>
      <w:r>
        <w:t>Муниципаль</w:t>
      </w:r>
      <w:r w:rsidRPr="00466628">
        <w:t>но</w:t>
      </w:r>
      <w:r>
        <w:t>е</w:t>
      </w:r>
      <w:r w:rsidRPr="00466628">
        <w:t xml:space="preserve">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872AE0" w:rsidRPr="00466628" w:rsidRDefault="00872AE0" w:rsidP="00872AE0">
      <w:pPr>
        <w:numPr>
          <w:ilvl w:val="1"/>
          <w:numId w:val="6"/>
        </w:numPr>
        <w:spacing w:after="26" w:line="235" w:lineRule="auto"/>
        <w:ind w:left="0" w:right="14" w:firstLine="720"/>
        <w:jc w:val="both"/>
      </w:pPr>
      <w:r w:rsidRPr="00466628">
        <w:t xml:space="preserve">Для оформления договора безвозмездного пользования </w:t>
      </w:r>
      <w:r>
        <w:t>муниципаль</w:t>
      </w:r>
      <w:r w:rsidRPr="00466628">
        <w:t>н</w:t>
      </w:r>
      <w:r>
        <w:t>ым</w:t>
      </w:r>
      <w:r w:rsidRPr="00466628">
        <w:t xml:space="preserve"> имуществом без проведения торгов представляются следующие документы: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а) заявление о предоставлении </w:t>
      </w:r>
      <w:r>
        <w:t>муниципаль</w:t>
      </w:r>
      <w:r w:rsidRPr="00466628">
        <w:t xml:space="preserve">ного имущества в пользование по форме, утвержденной </w:t>
      </w:r>
      <w:r>
        <w:t>Администрацией</w:t>
      </w:r>
      <w:r w:rsidRPr="00466628">
        <w:t>;</w:t>
      </w:r>
    </w:p>
    <w:p w:rsidR="00872AE0" w:rsidRPr="00466628" w:rsidRDefault="00872AE0" w:rsidP="00872AE0">
      <w:pPr>
        <w:ind w:left="15" w:right="14"/>
        <w:jc w:val="both"/>
      </w:pPr>
      <w:r w:rsidRPr="00466628">
        <w:t>б) документ, подтверждающий личность заявителя, а в случае обращения представителя документ, подтверждающий полномочия представителя в соответствии с законодательством Российской Федерации, и их копии;</w:t>
      </w:r>
    </w:p>
    <w:p w:rsidR="00872AE0" w:rsidRPr="00466628" w:rsidRDefault="00872AE0" w:rsidP="00872AE0">
      <w:pPr>
        <w:ind w:left="15" w:right="14"/>
        <w:jc w:val="both"/>
      </w:pPr>
      <w:r w:rsidRPr="00466628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872AE0" w:rsidRPr="00466628" w:rsidRDefault="00872AE0" w:rsidP="00872AE0">
      <w:pPr>
        <w:ind w:left="15" w:right="14"/>
        <w:jc w:val="both"/>
      </w:pPr>
      <w:r w:rsidRPr="00466628">
        <w:t>г) заявление об отсутствии решения о ликвидации заявителя</w:t>
      </w:r>
      <w:r>
        <w:t xml:space="preserve"> –</w:t>
      </w:r>
      <w:r w:rsidRPr="00466628">
        <w:t>юридического лица, об отсутствии решения арбитражного суда о признании заявителя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д) решение об одобрении или о совершении крупной сделки или его копия —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</w:r>
      <w:r w:rsidRPr="00466628">
        <w:lastRenderedPageBreak/>
        <w:t>юридического лица и для заявителя заключение договора или обеспечение его исполнения являются крупной сделкой;</w:t>
      </w:r>
    </w:p>
    <w:p w:rsidR="00872AE0" w:rsidRPr="00466628" w:rsidRDefault="00872AE0" w:rsidP="00872AE0">
      <w:pPr>
        <w:ind w:left="15" w:right="14" w:firstLine="180"/>
        <w:jc w:val="both"/>
      </w:pP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24" name="Picture 2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628">
        <w:t xml:space="preserve"> 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случае, если заявителем является иностранное юридическое лицо, и его копия;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ж) перечень </w:t>
      </w:r>
      <w:r>
        <w:t>муниципально</w:t>
      </w:r>
      <w:r w:rsidRPr="00466628">
        <w:t>го имущества, предполагаемого к передаче в безвозмездное пользование;</w:t>
      </w:r>
    </w:p>
    <w:p w:rsidR="00872AE0" w:rsidRPr="00466628" w:rsidRDefault="00872AE0" w:rsidP="00872AE0">
      <w:pPr>
        <w:ind w:left="727" w:right="14"/>
        <w:jc w:val="both"/>
      </w:pPr>
      <w:r w:rsidRPr="00466628">
        <w:t>з) выпи</w:t>
      </w:r>
      <w:r>
        <w:t>ска из ЕГРЮ</w:t>
      </w:r>
      <w:r w:rsidRPr="00466628">
        <w:t>Л;</w:t>
      </w:r>
    </w:p>
    <w:p w:rsidR="00872AE0" w:rsidRPr="00466628" w:rsidRDefault="00872AE0" w:rsidP="00872AE0">
      <w:pPr>
        <w:ind w:left="734" w:right="14"/>
        <w:jc w:val="both"/>
      </w:pPr>
      <w:r w:rsidRPr="00466628">
        <w:t>и) выписка из ЕГРИП;</w:t>
      </w:r>
    </w:p>
    <w:p w:rsidR="00872AE0" w:rsidRPr="00466628" w:rsidRDefault="00872AE0" w:rsidP="00872AE0">
      <w:pPr>
        <w:ind w:left="734" w:right="14"/>
        <w:jc w:val="both"/>
      </w:pPr>
      <w:r w:rsidRPr="00466628">
        <w:t>к) выписка из ЕГРН;</w:t>
      </w:r>
    </w:p>
    <w:p w:rsidR="00872AE0" w:rsidRPr="00466628" w:rsidRDefault="00872AE0" w:rsidP="00872AE0">
      <w:pPr>
        <w:ind w:left="15" w:right="14"/>
        <w:jc w:val="both"/>
      </w:pPr>
      <w:r w:rsidRPr="00466628">
        <w:t>л) выписка из Единого реестра субъектов малого и среднего предпринимательства;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м) копия технической документации всех объектов недвижимости, включенных в перечень </w:t>
      </w:r>
      <w:r>
        <w:t>муниципаль</w:t>
      </w:r>
      <w:r w:rsidRPr="00466628">
        <w:t>ного имущества, предполагаемого к передаче в безвозмездное пользование.</w:t>
      </w:r>
    </w:p>
    <w:p w:rsidR="00872AE0" w:rsidRPr="00466628" w:rsidRDefault="00872AE0" w:rsidP="00872AE0">
      <w:pPr>
        <w:ind w:left="15" w:right="14"/>
        <w:jc w:val="both"/>
      </w:pPr>
      <w:r w:rsidRPr="00466628">
        <w:t>Документы, указанные в подпунктах</w:t>
      </w:r>
      <w:r>
        <w:t xml:space="preserve"> «а» - «ж»</w:t>
      </w:r>
      <w:r w:rsidRPr="00466628">
        <w:t xml:space="preserve"> настоящего пункта, представляются заявителем самостоятельно непосредственно в адрес </w:t>
      </w:r>
      <w:r>
        <w:t>Администрации</w:t>
      </w:r>
      <w:r w:rsidRPr="00466628">
        <w:t xml:space="preserve">, в том числе посредством почтовой связи, </w:t>
      </w:r>
      <w:r>
        <w:t xml:space="preserve">на адрес электронной почты </w:t>
      </w:r>
      <w:hyperlink r:id="rId13" w:history="1">
        <w:r w:rsidRPr="00D20356">
          <w:rPr>
            <w:rStyle w:val="ab"/>
          </w:rPr>
          <w:t>sairansp@rambler.ru</w:t>
        </w:r>
      </w:hyperlink>
      <w:r w:rsidRPr="00466628">
        <w:t xml:space="preserve"> или при личном обращении заявителя.</w:t>
      </w:r>
    </w:p>
    <w:p w:rsidR="00872AE0" w:rsidRPr="00466628" w:rsidRDefault="00872AE0" w:rsidP="00872AE0">
      <w:pPr>
        <w:spacing w:after="59"/>
        <w:ind w:left="15" w:right="14"/>
        <w:jc w:val="both"/>
      </w:pPr>
      <w:r w:rsidRPr="00466628">
        <w:t xml:space="preserve">Документы, указанные в подпунктах </w:t>
      </w:r>
      <w:r>
        <w:t xml:space="preserve">«з» - «л» </w:t>
      </w:r>
      <w:r w:rsidRPr="00466628">
        <w:t xml:space="preserve">настоящего пункта, запрашиваются </w:t>
      </w:r>
      <w:r>
        <w:t>Администрацией</w:t>
      </w:r>
      <w:r w:rsidRPr="00466628"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872AE0" w:rsidRPr="00466628" w:rsidRDefault="00872AE0" w:rsidP="00872AE0">
      <w:pPr>
        <w:ind w:left="15" w:right="14"/>
        <w:jc w:val="both"/>
      </w:pPr>
      <w:r w:rsidRPr="00466628">
        <w:t>Документ, указанный в подпункте</w:t>
      </w:r>
      <w:r>
        <w:t xml:space="preserve"> «м»</w:t>
      </w:r>
      <w:r w:rsidRPr="00466628">
        <w:t xml:space="preserve"> настоящего пункта, запрашивается </w:t>
      </w:r>
      <w:r>
        <w:t>Администрацией</w:t>
      </w:r>
      <w:r w:rsidRPr="00466628">
        <w:t xml:space="preserve"> в организациях, осуществляющих изготовление технической документации, в случае, если данная документация изготовлена </w:t>
      </w:r>
      <w:r>
        <w:t>муниципальным</w:t>
      </w:r>
      <w:r w:rsidRPr="00466628">
        <w:t xml:space="preserve"> учреждением, подведомственным </w:t>
      </w:r>
      <w:r>
        <w:t>Администрации</w:t>
      </w:r>
      <w:r w:rsidRPr="00466628">
        <w:t>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4.6. Ссудодатель и ссудополучатель оформляют договор о передаче </w:t>
      </w:r>
      <w:r>
        <w:t>муниципальног</w:t>
      </w:r>
      <w:r w:rsidRPr="00466628">
        <w:t xml:space="preserve">о имущества в безвозмездное пользование по форме, утвержденной </w:t>
      </w:r>
      <w:r>
        <w:t>Администрацией</w:t>
      </w:r>
      <w:r w:rsidRPr="00466628">
        <w:t xml:space="preserve">, а также перечни </w:t>
      </w:r>
      <w:r>
        <w:t>муниципальног</w:t>
      </w:r>
      <w:r w:rsidRPr="00466628">
        <w:t>о имущества, являющиеся неотъемлемой частью указанного договора.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Передача </w:t>
      </w:r>
      <w:r>
        <w:t>муниципальног</w:t>
      </w:r>
      <w:r w:rsidRPr="00466628">
        <w:t>о имущества ссудополучате</w:t>
      </w:r>
      <w:r>
        <w:t>лю</w:t>
      </w:r>
      <w:r w:rsidRPr="00466628">
        <w:t xml:space="preserve"> производится по акту приема-передачи (с указанием его фактического состояния), являющемуся неотъемлемой частью договора о передаче </w:t>
      </w:r>
      <w:r>
        <w:t>муниципальног</w:t>
      </w:r>
      <w:r w:rsidRPr="00466628">
        <w:t>о имущества в безвозмездное пользование.</w:t>
      </w:r>
    </w:p>
    <w:p w:rsidR="00872AE0" w:rsidRPr="00466628" w:rsidRDefault="00872AE0" w:rsidP="00872AE0">
      <w:pPr>
        <w:ind w:left="15" w:right="14"/>
        <w:jc w:val="both"/>
      </w:pPr>
      <w:r w:rsidRPr="00466628"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4.8. Ссудополучатель по согласованию с </w:t>
      </w:r>
      <w:r>
        <w:t>Администрацией</w:t>
      </w:r>
      <w:r w:rsidRPr="00466628">
        <w:t xml:space="preserve">, </w:t>
      </w:r>
      <w:r>
        <w:t>муниципальными</w:t>
      </w:r>
      <w:r w:rsidRPr="00466628">
        <w:t xml:space="preserve"> учреждениями (предприятиями), за которыми </w:t>
      </w:r>
      <w:r>
        <w:t>муниципальное</w:t>
      </w:r>
      <w:r w:rsidRPr="00466628">
        <w:t xml:space="preserve">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Полученная ссудополучателем арендная плата в полном объеме перечисляется в доход бюджета </w:t>
      </w:r>
      <w:r>
        <w:t xml:space="preserve">сельского поселения </w:t>
      </w:r>
      <w:r w:rsidRPr="002255F6">
        <w:rPr>
          <w:sz w:val="26"/>
          <w:szCs w:val="26"/>
        </w:rPr>
        <w:t xml:space="preserve">Сайрановский </w:t>
      </w:r>
      <w:r>
        <w:t xml:space="preserve"> сельсовет муниципального района Ишимбайский район Республики Башкортостан</w:t>
      </w:r>
      <w:r w:rsidRPr="00466628">
        <w:t>.</w:t>
      </w:r>
    </w:p>
    <w:p w:rsidR="00872AE0" w:rsidRPr="00466628" w:rsidRDefault="00872AE0" w:rsidP="00872AE0">
      <w:pPr>
        <w:spacing w:after="1"/>
        <w:ind w:left="15" w:right="14"/>
        <w:jc w:val="both"/>
      </w:pPr>
      <w:r w:rsidRPr="00466628"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872AE0" w:rsidRPr="00466628" w:rsidRDefault="00872AE0" w:rsidP="00872AE0">
      <w:pPr>
        <w:spacing w:after="322"/>
        <w:ind w:left="15" w:right="14"/>
        <w:jc w:val="both"/>
      </w:pPr>
      <w:r w:rsidRPr="00466628"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872AE0" w:rsidRPr="00466628" w:rsidRDefault="00872AE0" w:rsidP="00872AE0">
      <w:pPr>
        <w:numPr>
          <w:ilvl w:val="0"/>
          <w:numId w:val="7"/>
        </w:numPr>
        <w:spacing w:after="289" w:line="247" w:lineRule="auto"/>
        <w:ind w:right="1119" w:hanging="10"/>
        <w:jc w:val="both"/>
      </w:pPr>
      <w:r w:rsidRPr="00466628">
        <w:t xml:space="preserve">Особенности передачи </w:t>
      </w:r>
      <w:r>
        <w:t>муниципаль</w:t>
      </w:r>
      <w:r w:rsidRPr="00466628">
        <w:t>ного имущества в аренду</w:t>
      </w:r>
    </w:p>
    <w:p w:rsidR="00872AE0" w:rsidRPr="00466628" w:rsidRDefault="00872AE0" w:rsidP="00872AE0">
      <w:pPr>
        <w:numPr>
          <w:ilvl w:val="1"/>
          <w:numId w:val="7"/>
        </w:numPr>
        <w:spacing w:line="235" w:lineRule="auto"/>
        <w:ind w:left="0" w:right="14" w:firstLine="720"/>
        <w:jc w:val="both"/>
      </w:pPr>
      <w:r>
        <w:lastRenderedPageBreak/>
        <w:t>Муниципальное</w:t>
      </w:r>
      <w:r w:rsidRPr="00466628">
        <w:t xml:space="preserve"> имущество передается в аренду в соответствии с разделом 2 настоящего Порядка.</w:t>
      </w:r>
    </w:p>
    <w:p w:rsidR="00872AE0" w:rsidRPr="00466628" w:rsidRDefault="00872AE0" w:rsidP="00872AE0">
      <w:pPr>
        <w:numPr>
          <w:ilvl w:val="1"/>
          <w:numId w:val="7"/>
        </w:numPr>
        <w:spacing w:after="26" w:line="235" w:lineRule="auto"/>
        <w:ind w:left="0" w:right="14" w:firstLine="720"/>
        <w:jc w:val="both"/>
      </w:pPr>
      <w:r w:rsidRPr="00466628">
        <w:t xml:space="preserve">Арендодателем </w:t>
      </w:r>
      <w:r>
        <w:t>муниципальног</w:t>
      </w:r>
      <w:r w:rsidRPr="00466628">
        <w:t xml:space="preserve">о имущества выступают: </w:t>
      </w:r>
      <w:r>
        <w:t xml:space="preserve">муниципальное образование – сельское поселение </w:t>
      </w:r>
      <w:r w:rsidRPr="002255F6">
        <w:rPr>
          <w:sz w:val="26"/>
          <w:szCs w:val="26"/>
        </w:rPr>
        <w:t xml:space="preserve">Сайрановский </w:t>
      </w:r>
      <w:r>
        <w:t>сельсовет муниципального района Ишимбайский район Республики Башкортостан  в лице Администрации,</w:t>
      </w:r>
      <w:r w:rsidRPr="00466628">
        <w:t xml:space="preserve"> </w:t>
      </w:r>
      <w:r>
        <w:t>муниципаль</w:t>
      </w:r>
      <w:r w:rsidRPr="00466628">
        <w:t xml:space="preserve">ные предприятия и учреждения, владеющие </w:t>
      </w:r>
      <w:r>
        <w:t>муниципаль</w:t>
      </w:r>
      <w:r w:rsidRPr="00466628">
        <w:t xml:space="preserve">ным имуществом на праве хозяйственного ведения или оперативного управления; доверительные управляющие при условии обязательного согласования предоставления </w:t>
      </w:r>
      <w:r>
        <w:t>муниципаль</w:t>
      </w:r>
      <w:r w:rsidRPr="00466628">
        <w:t xml:space="preserve">ного имущества в аренду с </w:t>
      </w:r>
      <w:r>
        <w:t>Администрацией</w:t>
      </w:r>
      <w:r w:rsidRPr="00466628">
        <w:t>.</w:t>
      </w:r>
    </w:p>
    <w:p w:rsidR="00872AE0" w:rsidRPr="00466628" w:rsidRDefault="00872AE0" w:rsidP="00872AE0">
      <w:pPr>
        <w:numPr>
          <w:ilvl w:val="1"/>
          <w:numId w:val="7"/>
        </w:numPr>
        <w:spacing w:line="235" w:lineRule="auto"/>
        <w:ind w:left="0" w:right="14" w:firstLine="720"/>
        <w:jc w:val="both"/>
      </w:pPr>
      <w:r w:rsidRPr="00466628">
        <w:t xml:space="preserve">Для оформления договора аренды </w:t>
      </w:r>
      <w:r>
        <w:t>муниципаль</w:t>
      </w:r>
      <w:r w:rsidRPr="00466628">
        <w:t xml:space="preserve">ного имущества </w:t>
      </w:r>
      <w:r>
        <w:t>сельского поселения Сайрановский сельсовет муниципального района Ишимбайский район Республики Башкортостан  в лице Администрации</w:t>
      </w:r>
      <w:r w:rsidRPr="00466628">
        <w:t xml:space="preserve"> без проведения торгов представляются следующие документы: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а) заявление о предоставлении </w:t>
      </w:r>
      <w:r>
        <w:t>муниципаль</w:t>
      </w:r>
      <w:r w:rsidRPr="00466628">
        <w:t>ного</w:t>
      </w:r>
      <w:r>
        <w:t xml:space="preserve"> им</w:t>
      </w:r>
      <w:r w:rsidRPr="00466628">
        <w:t xml:space="preserve">ущества в пользование по форме, утвержденной </w:t>
      </w:r>
      <w:r>
        <w:t>Администрацией</w:t>
      </w:r>
      <w:r w:rsidRPr="00466628">
        <w:t>;</w:t>
      </w:r>
    </w:p>
    <w:p w:rsidR="00872AE0" w:rsidRPr="00466628" w:rsidRDefault="00872AE0" w:rsidP="00872AE0">
      <w:pPr>
        <w:ind w:left="15" w:right="14"/>
        <w:jc w:val="both"/>
      </w:pPr>
      <w:r w:rsidRPr="00466628">
        <w:t>б) документ, подтверждающий личность заявителя, а в случае обращения представителя документ, подтверждающий полномочия представителя в соответствии с законодательством Российской Федерации, и их копии;</w:t>
      </w:r>
    </w:p>
    <w:p w:rsidR="00872AE0" w:rsidRPr="00466628" w:rsidRDefault="00872AE0" w:rsidP="00872AE0">
      <w:pPr>
        <w:spacing w:after="55"/>
        <w:ind w:left="15" w:right="14"/>
        <w:jc w:val="both"/>
      </w:pPr>
      <w:r w:rsidRPr="00466628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872AE0" w:rsidRPr="00466628" w:rsidRDefault="00872AE0" w:rsidP="00872AE0">
      <w:pPr>
        <w:ind w:left="15" w:right="14"/>
        <w:jc w:val="both"/>
      </w:pPr>
      <w:r w:rsidRPr="00466628">
        <w:t>г) заявление об отсутствии решения о ликвидации заявителя</w:t>
      </w:r>
      <w:r>
        <w:t xml:space="preserve"> –юриди</w:t>
      </w:r>
      <w:r w:rsidRPr="00466628">
        <w:t>ческого лица, об отсутствии решения арбитраж</w:t>
      </w:r>
      <w:r>
        <w:t xml:space="preserve">ного суда о признании заявителя – </w:t>
      </w:r>
      <w:r w:rsidRPr="00466628">
        <w:t>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72AE0" w:rsidRPr="00466628" w:rsidRDefault="00872AE0" w:rsidP="00872AE0">
      <w:pPr>
        <w:ind w:left="15" w:right="14"/>
        <w:jc w:val="both"/>
      </w:pPr>
      <w:r w:rsidRPr="00466628">
        <w:t>д) решение об одобрении или о совершении крупной сделки или его копия —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72AE0" w:rsidRPr="00466628" w:rsidRDefault="00872AE0" w:rsidP="00872AE0">
      <w:pPr>
        <w:ind w:left="15" w:right="14"/>
        <w:jc w:val="both"/>
      </w:pPr>
      <w:r w:rsidRPr="00466628"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случае, если заявителем является иностранное юридическое лицо, и его копия;</w:t>
      </w:r>
    </w:p>
    <w:p w:rsidR="00872AE0" w:rsidRPr="00466628" w:rsidRDefault="00872AE0" w:rsidP="00872AE0">
      <w:pPr>
        <w:ind w:left="15" w:right="14"/>
        <w:jc w:val="both"/>
      </w:pPr>
      <w:r w:rsidRPr="00466628">
        <w:t>ж) перечень государственного имущества, предполагаемого к передаче в аренду;</w:t>
      </w:r>
    </w:p>
    <w:p w:rsidR="00872AE0" w:rsidRPr="00466628" w:rsidRDefault="00872AE0" w:rsidP="00872AE0">
      <w:pPr>
        <w:ind w:left="728" w:right="14"/>
        <w:jc w:val="both"/>
      </w:pPr>
      <w:r>
        <w:t>з) выписка из ЕГРЮ</w:t>
      </w:r>
      <w:r w:rsidRPr="00466628">
        <w:t>Л;</w:t>
      </w:r>
    </w:p>
    <w:p w:rsidR="00872AE0" w:rsidRPr="00466628" w:rsidRDefault="00872AE0" w:rsidP="00872AE0">
      <w:pPr>
        <w:ind w:left="735" w:right="14"/>
        <w:jc w:val="both"/>
      </w:pPr>
      <w:r w:rsidRPr="00466628">
        <w:t>и) выписка из ЕГРИП;</w:t>
      </w:r>
    </w:p>
    <w:p w:rsidR="00872AE0" w:rsidRPr="00466628" w:rsidRDefault="00872AE0" w:rsidP="00872AE0">
      <w:pPr>
        <w:ind w:left="735" w:right="14"/>
        <w:jc w:val="both"/>
      </w:pPr>
      <w:r w:rsidRPr="00466628">
        <w:t>к) выписка из ЕГРН;</w:t>
      </w:r>
    </w:p>
    <w:p w:rsidR="00872AE0" w:rsidRPr="00466628" w:rsidRDefault="00872AE0" w:rsidP="00872AE0">
      <w:pPr>
        <w:ind w:left="15" w:right="14"/>
        <w:jc w:val="both"/>
      </w:pPr>
      <w:r w:rsidRPr="00466628">
        <w:t>л) выписка из Единого реестра субъектов малого и среднего предпринимательства;</w:t>
      </w:r>
    </w:p>
    <w:p w:rsidR="00872AE0" w:rsidRPr="008974F9" w:rsidRDefault="00872AE0" w:rsidP="00872AE0">
      <w:pPr>
        <w:ind w:left="15" w:right="14"/>
        <w:jc w:val="both"/>
      </w:pPr>
      <w:r w:rsidRPr="00466628">
        <w:t xml:space="preserve">м) копия технической документации всех объектов недвижимости, включенных в перечень </w:t>
      </w:r>
      <w:r>
        <w:t>муниципаль</w:t>
      </w:r>
      <w:r w:rsidRPr="00466628">
        <w:t>ного имущества, предполагаемого к передаче в аренду.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25" name="Picture 27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E0" w:rsidRPr="00466628" w:rsidRDefault="00872AE0" w:rsidP="00872AE0">
      <w:pPr>
        <w:ind w:left="15" w:right="14"/>
        <w:jc w:val="both"/>
      </w:pPr>
      <w:r w:rsidRPr="00466628">
        <w:t>Документы, указанные в подпунктах</w:t>
      </w:r>
      <w:r>
        <w:t xml:space="preserve"> «а» - «ж»</w:t>
      </w:r>
      <w:r w:rsidRPr="00466628">
        <w:t xml:space="preserve"> настоящего пункта, представляются заявителем самостоятельно непосредственно в адрес </w:t>
      </w:r>
      <w:r>
        <w:t>Администрации</w:t>
      </w:r>
      <w:r w:rsidRPr="00466628">
        <w:t xml:space="preserve">, в том числе посредством почтовой связи, </w:t>
      </w:r>
      <w:r>
        <w:t xml:space="preserve">на адрес электронной почты </w:t>
      </w:r>
      <w:hyperlink r:id="rId14" w:history="1">
        <w:r w:rsidRPr="00D20356">
          <w:rPr>
            <w:rStyle w:val="ab"/>
          </w:rPr>
          <w:t>sairansp@rambler.ru</w:t>
        </w:r>
      </w:hyperlink>
      <w:r w:rsidRPr="00466628">
        <w:t xml:space="preserve"> или при личном обращении заявителя.</w:t>
      </w:r>
    </w:p>
    <w:p w:rsidR="00872AE0" w:rsidRPr="00466628" w:rsidRDefault="00872AE0" w:rsidP="00872AE0">
      <w:pPr>
        <w:spacing w:after="59"/>
        <w:ind w:left="15" w:right="14"/>
        <w:jc w:val="both"/>
      </w:pPr>
      <w:r w:rsidRPr="00466628">
        <w:t xml:space="preserve">Документы, указанные в подпунктах </w:t>
      </w:r>
      <w:r>
        <w:t xml:space="preserve">«з» - «л» </w:t>
      </w:r>
      <w:r w:rsidRPr="00466628">
        <w:t xml:space="preserve">настоящего пункта, запрашиваются </w:t>
      </w:r>
      <w:r>
        <w:t>Администрацией</w:t>
      </w:r>
      <w:r w:rsidRPr="00466628"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872AE0" w:rsidRPr="00466628" w:rsidRDefault="00872AE0" w:rsidP="00872AE0">
      <w:pPr>
        <w:ind w:left="15" w:right="14"/>
        <w:jc w:val="both"/>
      </w:pPr>
      <w:r w:rsidRPr="00466628">
        <w:t>Документ, указанный в подпункте</w:t>
      </w:r>
      <w:r>
        <w:t xml:space="preserve"> «м»</w:t>
      </w:r>
      <w:r w:rsidRPr="00466628">
        <w:t xml:space="preserve"> настоящего пункта, запрашивается </w:t>
      </w:r>
      <w:r>
        <w:t>Администрацией</w:t>
      </w:r>
      <w:r w:rsidRPr="00466628">
        <w:t xml:space="preserve"> в организациях, осуществляющих изготовление технической документации, в случае, если данная документация изготовлена </w:t>
      </w:r>
      <w:r>
        <w:t>муниципальным</w:t>
      </w:r>
      <w:r w:rsidRPr="00466628">
        <w:t xml:space="preserve"> учреждением, подведомственным </w:t>
      </w:r>
      <w:r>
        <w:t>Администрации</w:t>
      </w:r>
      <w:r w:rsidRPr="00466628">
        <w:t>.</w:t>
      </w:r>
    </w:p>
    <w:p w:rsidR="00872AE0" w:rsidRPr="00466628" w:rsidRDefault="00872AE0" w:rsidP="00872AE0">
      <w:pPr>
        <w:numPr>
          <w:ilvl w:val="1"/>
          <w:numId w:val="8"/>
        </w:numPr>
        <w:spacing w:after="5" w:line="235" w:lineRule="auto"/>
        <w:ind w:right="14" w:firstLine="711"/>
        <w:jc w:val="both"/>
      </w:pPr>
      <w:r w:rsidRPr="00466628">
        <w:lastRenderedPageBreak/>
        <w:t>Сроки аренды государственного имущества определяются договором аренды.</w:t>
      </w:r>
    </w:p>
    <w:p w:rsidR="00872AE0" w:rsidRDefault="00872AE0" w:rsidP="00872AE0">
      <w:pPr>
        <w:numPr>
          <w:ilvl w:val="1"/>
          <w:numId w:val="8"/>
        </w:numPr>
        <w:spacing w:after="26" w:line="235" w:lineRule="auto"/>
        <w:ind w:right="14" w:firstLine="711"/>
        <w:jc w:val="both"/>
      </w:pPr>
      <w:r w:rsidRPr="00466628">
        <w:t xml:space="preserve">Размер годовой арендной платы определяется в соответствии с Методикой </w:t>
      </w:r>
      <w:r w:rsidRPr="002716F1">
        <w:t xml:space="preserve">определения годовой арендной платы за пользование муниципальным имуществом </w:t>
      </w:r>
      <w:r>
        <w:t xml:space="preserve">сельского поселения Сайрановский сельсовет </w:t>
      </w:r>
      <w:r w:rsidRPr="002716F1">
        <w:t xml:space="preserve">муниципального района Ишимбайский район Республики Башкортостан </w:t>
      </w:r>
      <w:r w:rsidRPr="00466628">
        <w:t xml:space="preserve">при предоставлении </w:t>
      </w:r>
      <w:r>
        <w:t>муниципального</w:t>
      </w:r>
      <w:r w:rsidRPr="00466628">
        <w:t xml:space="preserve"> имущества без проведения торгов</w:t>
      </w:r>
      <w:r>
        <w:t xml:space="preserve"> следующим лицам:</w:t>
      </w:r>
    </w:p>
    <w:p w:rsidR="00872AE0" w:rsidRDefault="00872AE0" w:rsidP="00872AE0">
      <w:pPr>
        <w:ind w:left="15" w:right="14"/>
        <w:jc w:val="both"/>
      </w:pPr>
      <w:r>
        <w:t xml:space="preserve">- </w:t>
      </w:r>
      <w:r w:rsidRPr="00466628">
        <w:t xml:space="preserve">субъектам малого и среднего предпринимательства, </w:t>
      </w:r>
    </w:p>
    <w:p w:rsidR="00872AE0" w:rsidRDefault="00872AE0" w:rsidP="00872AE0">
      <w:pPr>
        <w:ind w:left="15" w:right="14"/>
        <w:jc w:val="both"/>
      </w:pPr>
      <w:r>
        <w:t xml:space="preserve">- </w:t>
      </w:r>
      <w:r w:rsidRPr="00466628">
        <w:t xml:space="preserve">социально ориентированным некоммерческим организациям, </w:t>
      </w:r>
    </w:p>
    <w:p w:rsidR="00872AE0" w:rsidRDefault="00872AE0" w:rsidP="00872AE0">
      <w:pPr>
        <w:ind w:left="15" w:right="14"/>
        <w:jc w:val="both"/>
      </w:pPr>
      <w:r>
        <w:t xml:space="preserve">- </w:t>
      </w:r>
      <w:r w:rsidRPr="00466628">
        <w:t xml:space="preserve">политическим партиям, </w:t>
      </w:r>
    </w:p>
    <w:p w:rsidR="00872AE0" w:rsidRDefault="00872AE0" w:rsidP="00872AE0">
      <w:pPr>
        <w:ind w:left="15" w:right="14"/>
        <w:jc w:val="both"/>
      </w:pPr>
      <w:r>
        <w:t xml:space="preserve">- </w:t>
      </w:r>
      <w:r w:rsidRPr="00466628">
        <w:t xml:space="preserve">государственным </w:t>
      </w:r>
      <w:r>
        <w:t xml:space="preserve">и муниципальным </w:t>
      </w:r>
      <w:r w:rsidRPr="00466628">
        <w:t xml:space="preserve">учреждениям, </w:t>
      </w:r>
    </w:p>
    <w:p w:rsidR="00872AE0" w:rsidRDefault="00872AE0" w:rsidP="00872AE0">
      <w:pPr>
        <w:ind w:left="15" w:right="14"/>
        <w:jc w:val="both"/>
      </w:pPr>
      <w:r>
        <w:t xml:space="preserve">- </w:t>
      </w:r>
      <w:r w:rsidRPr="00466628">
        <w:t xml:space="preserve">федеральным органам исполнительной власти, </w:t>
      </w:r>
    </w:p>
    <w:p w:rsidR="00872AE0" w:rsidRDefault="00872AE0" w:rsidP="00872AE0">
      <w:pPr>
        <w:ind w:left="15" w:right="14"/>
        <w:jc w:val="both"/>
      </w:pPr>
      <w:r>
        <w:t xml:space="preserve"> -</w:t>
      </w:r>
      <w:r w:rsidRPr="00466628">
        <w:t>государственным органам Республики Башкортостан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 </w:t>
      </w:r>
      <w:r>
        <w:t xml:space="preserve">- </w:t>
      </w:r>
      <w:r w:rsidRPr="00466628">
        <w:t xml:space="preserve">органам местного самоуправления </w:t>
      </w:r>
      <w:r>
        <w:t>муниципального района Ишимбайский район Республики Башкортостан</w:t>
      </w:r>
      <w:r w:rsidRPr="00466628">
        <w:t xml:space="preserve"> 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Размер годовой арендной платы при предоставлении </w:t>
      </w:r>
      <w:r>
        <w:t>муниципального</w:t>
      </w:r>
      <w:r w:rsidRPr="00466628">
        <w:t xml:space="preserve"> имущества без проведения торгов индивидуальным предпринимателям, не являющимся субъектами малого и среднего предпринимательства, и юридическим лицам, за искл</w:t>
      </w:r>
      <w:r>
        <w:t>ю</w:t>
      </w:r>
      <w:r w:rsidRPr="00466628">
        <w:t>чением лиц, указанных в абзаце первом настоящего пункта, определяется в соответствии с отчетом независимого оценщика, произведенным согласно требованиям Федерального закона оценочной деятельности в Российской Федерации“, за счет средств арендодателя.</w:t>
      </w:r>
    </w:p>
    <w:p w:rsidR="00872AE0" w:rsidRPr="00466628" w:rsidRDefault="00872AE0" w:rsidP="00872AE0">
      <w:pPr>
        <w:ind w:left="15" w:right="14"/>
        <w:jc w:val="both"/>
      </w:pPr>
      <w:r w:rsidRPr="00466628"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872AE0" w:rsidRPr="00466628" w:rsidRDefault="00872AE0" w:rsidP="00872AE0">
      <w:pPr>
        <w:ind w:left="15" w:right="14"/>
        <w:jc w:val="both"/>
      </w:pPr>
      <w:r w:rsidRPr="00466628">
        <w:t>Условия, сроки внесения и расчетные счета для перечисления арендной платы определяются договором аренды.</w:t>
      </w:r>
    </w:p>
    <w:p w:rsidR="00872AE0" w:rsidRPr="00466628" w:rsidRDefault="00872AE0" w:rsidP="00872AE0">
      <w:pPr>
        <w:numPr>
          <w:ilvl w:val="1"/>
          <w:numId w:val="8"/>
        </w:numPr>
        <w:spacing w:after="5" w:line="235" w:lineRule="auto"/>
        <w:ind w:right="14" w:firstLine="711"/>
        <w:jc w:val="both"/>
      </w:pPr>
      <w:r w:rsidRPr="00466628">
        <w:t xml:space="preserve">Размер арендной платы при предоставлении </w:t>
      </w:r>
      <w:r>
        <w:t>муниципального</w:t>
      </w:r>
      <w:r w:rsidRPr="00466628">
        <w:t xml:space="preserve"> имущества без проведения торгов подлежит изменению по требованию арендодателя в следующих случаях:</w:t>
      </w:r>
    </w:p>
    <w:p w:rsidR="00872AE0" w:rsidRPr="00466628" w:rsidRDefault="00872AE0" w:rsidP="00872AE0">
      <w:pPr>
        <w:ind w:left="720" w:right="14"/>
        <w:jc w:val="both"/>
      </w:pPr>
      <w:r w:rsidRPr="00466628">
        <w:t>а) изменение коэффициента расчета годовой арендной платы;</w:t>
      </w:r>
    </w:p>
    <w:p w:rsidR="00872AE0" w:rsidRPr="00466628" w:rsidRDefault="00872AE0" w:rsidP="00872AE0">
      <w:pPr>
        <w:ind w:left="720" w:right="14"/>
        <w:jc w:val="both"/>
      </w:pPr>
      <w:r w:rsidRPr="00466628">
        <w:t>б) изменение состава арендованного имущества;</w:t>
      </w:r>
    </w:p>
    <w:p w:rsidR="00872AE0" w:rsidRPr="00466628" w:rsidRDefault="00872AE0" w:rsidP="00872AE0">
      <w:pPr>
        <w:spacing w:after="92"/>
        <w:ind w:left="15" w:right="14"/>
        <w:jc w:val="both"/>
      </w:pPr>
      <w:r w:rsidRPr="00466628">
        <w:t>в) изменение вида разрешенного использования арендуемого имущества;</w:t>
      </w:r>
    </w:p>
    <w:p w:rsidR="00872AE0" w:rsidRPr="00466628" w:rsidRDefault="00872AE0" w:rsidP="00872AE0">
      <w:pPr>
        <w:ind w:left="15" w:right="14" w:firstLine="432"/>
        <w:jc w:val="both"/>
      </w:pP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26" name="Picture 2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628">
        <w:t xml:space="preserve"> г) проведение переоцен</w:t>
      </w:r>
      <w:r>
        <w:t>ки</w:t>
      </w:r>
      <w:r w:rsidRPr="00466628">
        <w:t xml:space="preserve"> размера годовой арендной платы в соответствии с новым отчетом независимого оценщика, произведенным согласно требованиям Федерального закона ”</w:t>
      </w:r>
      <w:r>
        <w:t>Об</w:t>
      </w:r>
      <w:r w:rsidRPr="00466628">
        <w:t xml:space="preserve"> оценочной деятельности в Российской Федерации“.</w:t>
      </w:r>
    </w:p>
    <w:p w:rsidR="00872AE0" w:rsidRPr="00466628" w:rsidRDefault="00872AE0" w:rsidP="00872AE0">
      <w:pPr>
        <w:numPr>
          <w:ilvl w:val="1"/>
          <w:numId w:val="8"/>
        </w:numPr>
        <w:spacing w:after="2" w:line="235" w:lineRule="auto"/>
        <w:ind w:right="14" w:firstLine="711"/>
        <w:jc w:val="both"/>
      </w:pPr>
      <w:r w:rsidRPr="00466628">
        <w:t>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872AE0" w:rsidRPr="00466628" w:rsidRDefault="00872AE0" w:rsidP="00872AE0">
      <w:pPr>
        <w:ind w:left="15" w:right="14" w:firstLine="778"/>
        <w:jc w:val="both"/>
      </w:pPr>
      <w:r w:rsidRPr="00466628"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>
        <w:t>муниципальным</w:t>
      </w:r>
      <w:r w:rsidRPr="00466628">
        <w:t xml:space="preserve"> имуществом, а определяются и вносятся в порядке, установленном законодательством.</w:t>
      </w:r>
    </w:p>
    <w:p w:rsidR="00872AE0" w:rsidRPr="00466628" w:rsidRDefault="00872AE0" w:rsidP="00872AE0">
      <w:pPr>
        <w:numPr>
          <w:ilvl w:val="1"/>
          <w:numId w:val="8"/>
        </w:numPr>
        <w:spacing w:after="26" w:line="235" w:lineRule="auto"/>
        <w:ind w:right="14" w:firstLine="711"/>
        <w:jc w:val="both"/>
      </w:pPr>
      <w:r w:rsidRPr="00466628">
        <w:t xml:space="preserve">Арендодатель и арендатор оформляют договор о передаче </w:t>
      </w:r>
      <w:r>
        <w:t>муниципального</w:t>
      </w:r>
      <w:r w:rsidRPr="00466628">
        <w:t xml:space="preserve"> имущества в аренду по форме, утвержденной </w:t>
      </w:r>
      <w:r>
        <w:t>Администрацией</w:t>
      </w:r>
      <w:r w:rsidRPr="00466628">
        <w:t>.</w:t>
      </w:r>
    </w:p>
    <w:p w:rsidR="00872AE0" w:rsidRPr="00466628" w:rsidRDefault="00872AE0" w:rsidP="00872AE0">
      <w:pPr>
        <w:numPr>
          <w:ilvl w:val="1"/>
          <w:numId w:val="8"/>
        </w:numPr>
        <w:spacing w:after="274" w:line="235" w:lineRule="auto"/>
        <w:ind w:right="14" w:firstLine="711"/>
        <w:jc w:val="both"/>
      </w:pPr>
      <w:r w:rsidRPr="00466628">
        <w:t>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872AE0" w:rsidRPr="00466628" w:rsidRDefault="00872AE0" w:rsidP="00872AE0">
      <w:pPr>
        <w:spacing w:after="289" w:line="247" w:lineRule="auto"/>
        <w:ind w:left="1842" w:right="1132" w:hanging="10"/>
        <w:jc w:val="both"/>
      </w:pPr>
      <w:r w:rsidRPr="00466628">
        <w:t xml:space="preserve">6. Особенности передачи </w:t>
      </w:r>
      <w:r>
        <w:t>муниципаль</w:t>
      </w:r>
      <w:r w:rsidRPr="00466628">
        <w:t>ного имущества в субаренду</w:t>
      </w:r>
    </w:p>
    <w:p w:rsidR="00872AE0" w:rsidRPr="00466628" w:rsidRDefault="00872AE0" w:rsidP="00872AE0">
      <w:pPr>
        <w:numPr>
          <w:ilvl w:val="1"/>
          <w:numId w:val="9"/>
        </w:numPr>
        <w:spacing w:after="26" w:line="235" w:lineRule="auto"/>
        <w:ind w:right="14" w:firstLine="711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7098030</wp:posOffset>
            </wp:positionH>
            <wp:positionV relativeFrom="page">
              <wp:posOffset>5338445</wp:posOffset>
            </wp:positionV>
            <wp:extent cx="4445" cy="4445"/>
            <wp:effectExtent l="0" t="0" r="0" b="0"/>
            <wp:wrapSquare wrapText="bothSides"/>
            <wp:docPr id="27" name="Picture 3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628">
        <w:t xml:space="preserve">Арендатор по согласованию с </w:t>
      </w:r>
      <w:r>
        <w:t>Администрацией</w:t>
      </w:r>
      <w:r w:rsidRPr="00466628">
        <w:t xml:space="preserve">, </w:t>
      </w:r>
      <w:r>
        <w:t>муниципальными</w:t>
      </w:r>
      <w:r w:rsidRPr="00466628">
        <w:t xml:space="preserve"> учреждениями (предприятиями), за которыми </w:t>
      </w:r>
      <w:r>
        <w:t>муниципаль</w:t>
      </w:r>
      <w:r w:rsidRPr="00466628">
        <w:t xml:space="preserve">ное имущество закреплено на праве оперативного управления (хозяйственного ведения), может передать третьим лицам в субаренду арендуемое им </w:t>
      </w:r>
      <w:r>
        <w:t>муниципаль</w:t>
      </w:r>
      <w:r w:rsidRPr="00466628">
        <w:t>ное имущество без проведения торгов в соответствии с законодательством, настоящим Порядком и договором аренды.</w:t>
      </w:r>
    </w:p>
    <w:p w:rsidR="00872AE0" w:rsidRPr="00466628" w:rsidRDefault="00872AE0" w:rsidP="00872AE0">
      <w:pPr>
        <w:numPr>
          <w:ilvl w:val="1"/>
          <w:numId w:val="9"/>
        </w:numPr>
        <w:spacing w:after="26" w:line="235" w:lineRule="auto"/>
        <w:ind w:right="14" w:firstLine="711"/>
        <w:jc w:val="both"/>
      </w:pPr>
      <w:r w:rsidRPr="00466628">
        <w:t>При передаче имущества в субаренду ответственным за использование имущества перед арендодателем является арендатор.</w:t>
      </w:r>
    </w:p>
    <w:p w:rsidR="00872AE0" w:rsidRPr="00466628" w:rsidRDefault="00872AE0" w:rsidP="00872AE0">
      <w:pPr>
        <w:ind w:left="15" w:right="14"/>
        <w:jc w:val="both"/>
      </w:pPr>
      <w:r w:rsidRPr="00466628">
        <w:lastRenderedPageBreak/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Передача в субаренду </w:t>
      </w:r>
      <w:r>
        <w:t>муниципального</w:t>
      </w:r>
      <w:r w:rsidRPr="00466628">
        <w:t xml:space="preserve"> имущества и оформление договоров субаренды </w:t>
      </w:r>
      <w:r>
        <w:t>муниципального</w:t>
      </w:r>
      <w:r w:rsidRPr="00466628">
        <w:t xml:space="preserve"> имущества осуществляются в порядке, предусмотренном законодательством и настоящим Порядком для договоров аренды </w:t>
      </w:r>
      <w:r>
        <w:t>муниципального</w:t>
      </w:r>
      <w:r w:rsidRPr="00466628">
        <w:t xml:space="preserve"> имущества.</w:t>
      </w:r>
    </w:p>
    <w:p w:rsidR="00872AE0" w:rsidRPr="00466628" w:rsidRDefault="00872AE0" w:rsidP="00872AE0">
      <w:pPr>
        <w:numPr>
          <w:ilvl w:val="1"/>
          <w:numId w:val="9"/>
        </w:numPr>
        <w:spacing w:after="26" w:line="235" w:lineRule="auto"/>
        <w:ind w:right="14" w:firstLine="711"/>
        <w:jc w:val="both"/>
      </w:pPr>
      <w:r w:rsidRPr="00466628">
        <w:t xml:space="preserve">Для оформления договора субаренды </w:t>
      </w:r>
      <w:r>
        <w:t>муниципального</w:t>
      </w:r>
      <w:r w:rsidRPr="00466628">
        <w:t xml:space="preserve"> имущества без проведения торгов представляются следующие документы: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а) заявление о предоставлении </w:t>
      </w:r>
      <w:r>
        <w:t>муниципального</w:t>
      </w:r>
      <w:r w:rsidRPr="00466628">
        <w:t xml:space="preserve"> имущества в пользование по форме, утвержденной </w:t>
      </w:r>
      <w:r>
        <w:t>Администрацией</w:t>
      </w:r>
      <w:r w:rsidRPr="00466628">
        <w:t>;</w:t>
      </w:r>
    </w:p>
    <w:p w:rsidR="00872AE0" w:rsidRPr="00466628" w:rsidRDefault="00872AE0" w:rsidP="00872AE0">
      <w:pPr>
        <w:ind w:left="15" w:right="14"/>
        <w:jc w:val="both"/>
      </w:pPr>
      <w:r w:rsidRPr="00466628">
        <w:t>б) документ, подтверждающий личность заявителя, а в случае обращения представителя документ, подтверждающий полномочия представителя в соответствии с законодательством Российской Федерации, и их копии;</w:t>
      </w:r>
    </w:p>
    <w:p w:rsidR="00872AE0" w:rsidRPr="00466628" w:rsidRDefault="00872AE0" w:rsidP="00872AE0">
      <w:pPr>
        <w:ind w:left="80" w:right="14"/>
        <w:jc w:val="both"/>
      </w:pPr>
      <w:r w:rsidRPr="00466628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872AE0" w:rsidRPr="00466628" w:rsidRDefault="00872AE0" w:rsidP="00872AE0">
      <w:pPr>
        <w:ind w:left="15" w:right="14"/>
        <w:jc w:val="both"/>
      </w:pPr>
      <w:r w:rsidRPr="00466628">
        <w:t>г) заявление об отсутствии</w:t>
      </w:r>
      <w:r>
        <w:t xml:space="preserve"> решения о ликвидации заявителя –</w:t>
      </w:r>
      <w:r w:rsidRPr="00466628">
        <w:t>юридического лица, об отсутствии решения арбитражного суда о признании заявителя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72AE0" w:rsidRPr="00466628" w:rsidRDefault="00872AE0" w:rsidP="00872AE0">
      <w:pPr>
        <w:ind w:left="15" w:right="14"/>
        <w:jc w:val="both"/>
      </w:pPr>
      <w:r w:rsidRPr="00466628">
        <w:t>д) документы, подтверждающие отсутствие задолженности по коммунальным и эксплуатационным услугам;</w:t>
      </w:r>
    </w:p>
    <w:p w:rsidR="00872AE0" w:rsidRPr="00466628" w:rsidRDefault="00872AE0" w:rsidP="00872AE0">
      <w:pPr>
        <w:ind w:left="15" w:right="14"/>
        <w:jc w:val="both"/>
      </w:pPr>
      <w:r w:rsidRPr="00466628">
        <w:t>е) решение об одобрении или о совершении крупной сделки или его копия —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72AE0" w:rsidRPr="00466628" w:rsidRDefault="00872AE0" w:rsidP="00872AE0">
      <w:pPr>
        <w:ind w:left="15" w:right="14"/>
        <w:jc w:val="both"/>
      </w:pPr>
      <w:r w:rsidRPr="00466628"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случае, если заявителем является иностранное юридическое лицо, и его копия;</w:t>
      </w:r>
    </w:p>
    <w:p w:rsidR="00872AE0" w:rsidRPr="00466628" w:rsidRDefault="00872AE0" w:rsidP="00872AE0">
      <w:pPr>
        <w:ind w:left="15" w:right="14"/>
        <w:jc w:val="both"/>
      </w:pPr>
      <w:r w:rsidRPr="00466628">
        <w:t>з) перечень государственного имущества, предполагаемого к передаче в субаренду;</w:t>
      </w:r>
    </w:p>
    <w:p w:rsidR="00872AE0" w:rsidRPr="00466628" w:rsidRDefault="00872AE0" w:rsidP="00872AE0">
      <w:pPr>
        <w:ind w:left="758" w:right="14"/>
        <w:jc w:val="both"/>
      </w:pPr>
      <w:r w:rsidRPr="00466628">
        <w:t>и) выписка из ЕГРЮЛ;</w:t>
      </w:r>
    </w:p>
    <w:p w:rsidR="00872AE0" w:rsidRPr="00466628" w:rsidRDefault="00872AE0" w:rsidP="00872AE0">
      <w:pPr>
        <w:ind w:left="758" w:right="14"/>
        <w:jc w:val="both"/>
      </w:pPr>
      <w:r w:rsidRPr="00466628">
        <w:t>к) выписка из ЕГР</w:t>
      </w:r>
      <w:r>
        <w:t>ИП</w:t>
      </w:r>
      <w:r w:rsidRPr="00466628">
        <w:t>;</w:t>
      </w:r>
    </w:p>
    <w:p w:rsidR="00872AE0" w:rsidRPr="00466628" w:rsidRDefault="00872AE0" w:rsidP="00872AE0">
      <w:pPr>
        <w:ind w:left="750" w:right="14"/>
        <w:jc w:val="both"/>
      </w:pPr>
      <w:r w:rsidRPr="00466628">
        <w:t>л) выписка из ЕГРН;</w:t>
      </w:r>
    </w:p>
    <w:p w:rsidR="00872AE0" w:rsidRPr="00466628" w:rsidRDefault="00872AE0" w:rsidP="00872AE0">
      <w:pPr>
        <w:ind w:left="15" w:right="14"/>
        <w:jc w:val="both"/>
      </w:pPr>
      <w:r w:rsidRPr="00466628">
        <w:t>м) выписка из Единого реестра субъектов малого и среднего предпринимательства;</w:t>
      </w:r>
    </w:p>
    <w:p w:rsidR="00872AE0" w:rsidRPr="00466628" w:rsidRDefault="00872AE0" w:rsidP="00872AE0">
      <w:pPr>
        <w:ind w:left="15" w:right="14"/>
        <w:jc w:val="both"/>
      </w:pPr>
      <w:r w:rsidRPr="00466628">
        <w:t>н)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</w:t>
      </w:r>
    </w:p>
    <w:p w:rsidR="00872AE0" w:rsidRPr="00466628" w:rsidRDefault="00872AE0" w:rsidP="00872AE0">
      <w:pPr>
        <w:ind w:left="15" w:right="14"/>
        <w:jc w:val="both"/>
      </w:pPr>
      <w:r w:rsidRPr="00466628">
        <w:t>Документы, указанные в подпунктах</w:t>
      </w:r>
      <w:r>
        <w:t xml:space="preserve"> «а»-«з»</w:t>
      </w:r>
      <w:r w:rsidRPr="00466628">
        <w:t xml:space="preserve"> настоящего пункта, представляются заявителем самостоятельно непосредственно в адрес </w:t>
      </w:r>
      <w:r>
        <w:t>Администрации</w:t>
      </w:r>
      <w:r w:rsidRPr="00466628">
        <w:t xml:space="preserve">, </w:t>
      </w:r>
      <w:r>
        <w:t xml:space="preserve">в том числе </w:t>
      </w:r>
      <w:r w:rsidRPr="00466628">
        <w:t xml:space="preserve">посредством почтовой связи, </w:t>
      </w:r>
      <w:r>
        <w:t xml:space="preserve">на адрес электронной почты </w:t>
      </w:r>
      <w:hyperlink r:id="rId15" w:history="1">
        <w:r w:rsidRPr="00D20356">
          <w:rPr>
            <w:rStyle w:val="ab"/>
          </w:rPr>
          <w:t>sairansp@rambler.ru</w:t>
        </w:r>
      </w:hyperlink>
      <w:r w:rsidRPr="00466628">
        <w:t xml:space="preserve"> или при личном обращении заявителя.</w:t>
      </w:r>
    </w:p>
    <w:p w:rsidR="00872AE0" w:rsidRPr="00466628" w:rsidRDefault="00872AE0" w:rsidP="00872AE0">
      <w:pPr>
        <w:spacing w:after="59"/>
        <w:ind w:left="15" w:right="14"/>
        <w:jc w:val="both"/>
      </w:pPr>
      <w:r w:rsidRPr="00466628">
        <w:t xml:space="preserve">Документы, указанные в подпунктах ”и”-”м” настоящего пункта, запрашиваются </w:t>
      </w:r>
      <w:r>
        <w:t>Администрацией</w:t>
      </w:r>
      <w:r w:rsidRPr="00466628"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Документ, указанный в подпункте ”н” настоящего пункта, запрашивается </w:t>
      </w:r>
      <w:r>
        <w:t>Администрацией</w:t>
      </w:r>
      <w:r w:rsidRPr="00466628">
        <w:t xml:space="preserve"> в организациях, осуществляющих изготовление технической документации, в случае, если данная документация изготовлена </w:t>
      </w:r>
      <w:r>
        <w:t>муниципаль</w:t>
      </w:r>
      <w:r w:rsidRPr="00466628">
        <w:t xml:space="preserve">ным учреждением, подведомственным </w:t>
      </w:r>
      <w:r>
        <w:t>Администрации</w:t>
      </w:r>
      <w:r w:rsidRPr="00466628">
        <w:t>.</w:t>
      </w:r>
    </w:p>
    <w:p w:rsidR="00872AE0" w:rsidRPr="00466628" w:rsidRDefault="00872AE0" w:rsidP="00872AE0">
      <w:pPr>
        <w:ind w:left="15" w:right="79"/>
        <w:jc w:val="both"/>
      </w:pPr>
      <w:r w:rsidRPr="00466628">
        <w:t xml:space="preserve">6.4. В месячный срок с момента согласования заявки о передаче в субаренду части арендуемого имущества договор субаренды по форме, утвержденной </w:t>
      </w:r>
      <w:r>
        <w:t>Администрацией</w:t>
      </w:r>
      <w:r w:rsidRPr="00466628">
        <w:t xml:space="preserve">, должен быть представлен заявителем в </w:t>
      </w:r>
      <w:r>
        <w:t>Администрацию</w:t>
      </w:r>
      <w:r w:rsidRPr="00466628">
        <w:t>.</w:t>
      </w:r>
    </w:p>
    <w:p w:rsidR="00872AE0" w:rsidRPr="00466628" w:rsidRDefault="00872AE0" w:rsidP="00872AE0">
      <w:pPr>
        <w:ind w:left="15" w:right="14"/>
        <w:jc w:val="both"/>
      </w:pPr>
      <w:r w:rsidRPr="00466628">
        <w:lastRenderedPageBreak/>
        <w:t xml:space="preserve">6.5. Арендная плата за субаренду </w:t>
      </w:r>
      <w:r>
        <w:t>муниципаль</w:t>
      </w:r>
      <w:r w:rsidRPr="00466628">
        <w:t>ного имущества перечисляется на расчетный счет арендатора, включая налог на добавленную стоимость.</w:t>
      </w:r>
    </w:p>
    <w:p w:rsidR="00872AE0" w:rsidRDefault="00872AE0" w:rsidP="00872AE0">
      <w:pPr>
        <w:ind w:left="15" w:right="14"/>
        <w:jc w:val="both"/>
      </w:pPr>
      <w:r w:rsidRPr="00466628">
        <w:t xml:space="preserve">Разница в стоимости арендной платы по договору субаренды, превышающая стоимость основной арендной платы </w:t>
      </w:r>
      <w:r>
        <w:t>муниципаль</w:t>
      </w:r>
      <w:r w:rsidRPr="00466628">
        <w:t xml:space="preserve">ного имущества, переданного в субаренду, перечисляется арендодателю. В случае, если получателем арендных платежей по договору аренды является </w:t>
      </w:r>
      <w:r>
        <w:t>Администрация</w:t>
      </w:r>
      <w:r w:rsidRPr="00466628">
        <w:t xml:space="preserve">, разница арендной платы по договору субаренды перечисляется в бюджет </w:t>
      </w:r>
      <w:r>
        <w:t xml:space="preserve">сельского поселения Сайрановский сельсовет муниципального района Ишимбайский район Республики Башкортостан. </w:t>
      </w: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ind w:left="15" w:right="14"/>
        <w:jc w:val="both"/>
      </w:pPr>
    </w:p>
    <w:p w:rsidR="00872AE0" w:rsidRDefault="00872AE0" w:rsidP="00872AE0">
      <w:pPr>
        <w:spacing w:line="247" w:lineRule="auto"/>
        <w:ind w:left="11" w:hanging="11"/>
        <w:jc w:val="both"/>
      </w:pPr>
      <w:r w:rsidRPr="00466628">
        <w:t xml:space="preserve">МЕТОДИКА </w:t>
      </w:r>
    </w:p>
    <w:p w:rsidR="00872AE0" w:rsidRDefault="00872AE0" w:rsidP="00872AE0">
      <w:pPr>
        <w:spacing w:line="247" w:lineRule="auto"/>
        <w:ind w:left="11" w:hanging="11"/>
        <w:jc w:val="both"/>
      </w:pPr>
      <w:r w:rsidRPr="00466628">
        <w:t xml:space="preserve">определения годовой арендной платы за пользование </w:t>
      </w:r>
      <w:r>
        <w:t>муниципаль</w:t>
      </w:r>
      <w:r w:rsidRPr="00466628">
        <w:t>н</w:t>
      </w:r>
      <w:r>
        <w:t>ым</w:t>
      </w:r>
      <w:r w:rsidRPr="00466628">
        <w:t xml:space="preserve"> имуществом </w:t>
      </w:r>
      <w:r>
        <w:t>сельского поселения Сайрановский сельсовет муниципального района Ишимбайский район Республики Башкортостан</w:t>
      </w:r>
    </w:p>
    <w:p w:rsidR="00872AE0" w:rsidRPr="00466628" w:rsidRDefault="00872AE0" w:rsidP="00872AE0">
      <w:pPr>
        <w:spacing w:line="247" w:lineRule="auto"/>
        <w:ind w:left="11" w:hanging="11"/>
        <w:jc w:val="both"/>
      </w:pPr>
    </w:p>
    <w:p w:rsidR="00872AE0" w:rsidRPr="00466628" w:rsidRDefault="00872AE0" w:rsidP="00872AE0">
      <w:pPr>
        <w:spacing w:after="289" w:line="247" w:lineRule="auto"/>
        <w:ind w:left="1842" w:right="1126" w:hanging="10"/>
        <w:jc w:val="both"/>
      </w:pPr>
      <w:r w:rsidRPr="00466628">
        <w:t>1. Общие положения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1.1. Настоящая Методика регламентирует порядок определения годовой арендной платы за пользование </w:t>
      </w:r>
      <w:r>
        <w:t>муниципаль</w:t>
      </w:r>
      <w:r w:rsidRPr="00466628">
        <w:t>н</w:t>
      </w:r>
      <w:r>
        <w:t>ым</w:t>
      </w:r>
      <w:r w:rsidRPr="00466628">
        <w:t xml:space="preserve"> имуществом,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</w:t>
      </w:r>
      <w:r>
        <w:t>муниципаль</w:t>
      </w:r>
      <w:r w:rsidRPr="00466628">
        <w:t>н</w:t>
      </w:r>
      <w:r>
        <w:t>ым</w:t>
      </w:r>
      <w:r w:rsidRPr="00466628">
        <w:t xml:space="preserve"> имуществом </w:t>
      </w:r>
      <w:r>
        <w:t>муниципального района Ишимбайский район Республики Башкортостан</w:t>
      </w:r>
      <w:r w:rsidRPr="00466628">
        <w:t>.</w:t>
      </w:r>
    </w:p>
    <w:p w:rsidR="00872AE0" w:rsidRPr="00466628" w:rsidRDefault="00872AE0" w:rsidP="00872AE0">
      <w:pPr>
        <w:ind w:left="15" w:right="14"/>
        <w:jc w:val="both"/>
      </w:pPr>
      <w:r>
        <w:t xml:space="preserve">          1</w:t>
      </w:r>
      <w:r w:rsidRPr="00466628">
        <w:t>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872AE0" w:rsidRPr="00466628" w:rsidRDefault="00872AE0" w:rsidP="00872AE0">
      <w:pPr>
        <w:numPr>
          <w:ilvl w:val="1"/>
          <w:numId w:val="10"/>
        </w:numPr>
        <w:spacing w:after="26" w:line="235" w:lineRule="auto"/>
        <w:ind w:right="14" w:firstLine="711"/>
        <w:jc w:val="both"/>
      </w:pPr>
      <w:r w:rsidRPr="00466628">
        <w:t xml:space="preserve">Для целей расчета стоимости арендной платы количество дней в году принимается равным </w:t>
      </w:r>
      <w:r w:rsidRPr="000D58E4">
        <w:rPr>
          <w:b/>
        </w:rPr>
        <w:t>365</w:t>
      </w:r>
      <w:r w:rsidRPr="00466628">
        <w:t>.</w:t>
      </w:r>
    </w:p>
    <w:p w:rsidR="00872AE0" w:rsidRPr="00466628" w:rsidRDefault="00872AE0" w:rsidP="00872AE0">
      <w:pPr>
        <w:numPr>
          <w:ilvl w:val="1"/>
          <w:numId w:val="10"/>
        </w:numPr>
        <w:spacing w:after="26" w:line="235" w:lineRule="auto"/>
        <w:ind w:right="14" w:firstLine="711"/>
        <w:jc w:val="both"/>
      </w:pPr>
      <w:bookmarkStart w:id="0" w:name="_Hlk98410261"/>
      <w:r w:rsidRPr="00466628">
        <w:t xml:space="preserve"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”Налог на профессиональный доход", договоров аренды в отношении </w:t>
      </w:r>
      <w:r>
        <w:t>муниципаль</w:t>
      </w:r>
      <w:r w:rsidRPr="00466628">
        <w:t>н</w:t>
      </w:r>
      <w:r>
        <w:t>ого</w:t>
      </w:r>
      <w:r w:rsidRPr="00466628">
        <w:t xml:space="preserve"> имущества, за исключением договоров аренды, заключенных на срок до 30 календарных дней, арендная плата вносится в следу</w:t>
      </w:r>
      <w:r>
        <w:t>ю</w:t>
      </w:r>
      <w:r w:rsidRPr="00466628">
        <w:t>щем порядке (далее — льготный порядок):</w:t>
      </w:r>
    </w:p>
    <w:p w:rsidR="00872AE0" w:rsidRDefault="00872AE0" w:rsidP="00872AE0">
      <w:pPr>
        <w:spacing w:after="3"/>
        <w:ind w:left="15" w:right="14"/>
        <w:jc w:val="both"/>
      </w:pPr>
      <w:r w:rsidRPr="00466628">
        <w:t xml:space="preserve">в первый год аренды — 40 процентов от размера арендной платы; </w:t>
      </w:r>
    </w:p>
    <w:p w:rsidR="00872AE0" w:rsidRDefault="00872AE0" w:rsidP="00872AE0">
      <w:pPr>
        <w:spacing w:after="3"/>
        <w:ind w:left="15" w:right="14"/>
        <w:jc w:val="both"/>
      </w:pPr>
      <w:r w:rsidRPr="00466628">
        <w:t xml:space="preserve">во второй год аренды — 60 процентов от размера арендной платы; </w:t>
      </w:r>
    </w:p>
    <w:p w:rsidR="00872AE0" w:rsidRDefault="00872AE0" w:rsidP="00872AE0">
      <w:pPr>
        <w:spacing w:after="3"/>
        <w:ind w:left="15" w:right="14"/>
        <w:jc w:val="both"/>
      </w:pPr>
      <w:r w:rsidRPr="00466628">
        <w:t xml:space="preserve">в третий год аренды — 80 процентов от размера арендной платы; </w:t>
      </w:r>
    </w:p>
    <w:p w:rsidR="00872AE0" w:rsidRPr="00466628" w:rsidRDefault="00872AE0" w:rsidP="00872AE0">
      <w:pPr>
        <w:spacing w:after="3"/>
        <w:ind w:left="15" w:right="14"/>
        <w:jc w:val="both"/>
      </w:pPr>
      <w:r w:rsidRPr="00466628">
        <w:lastRenderedPageBreak/>
        <w:t>в четвертый год аренды и далее — 100 процентов от размера арендной платы.</w:t>
      </w:r>
    </w:p>
    <w:bookmarkEnd w:id="0"/>
    <w:p w:rsidR="00872AE0" w:rsidRPr="00466628" w:rsidRDefault="00872AE0" w:rsidP="00872AE0">
      <w:pPr>
        <w:ind w:left="15" w:right="14"/>
        <w:jc w:val="both"/>
      </w:pPr>
      <w:r w:rsidRPr="00466628">
        <w:t>При расчете годовой арендной платы с применением коэффициента К2, указанного в разделе 2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”Налог на профессиональный доход”, льготного порядка, указанного в настоящем пункте, не допускается.</w:t>
      </w:r>
    </w:p>
    <w:p w:rsidR="00872AE0" w:rsidRDefault="00872AE0" w:rsidP="00872AE0">
      <w:pPr>
        <w:ind w:left="15" w:right="14"/>
        <w:jc w:val="both"/>
      </w:pPr>
      <w:r w:rsidRPr="00466628">
        <w:t xml:space="preserve">В случае, если в отношении арендатора </w:t>
      </w:r>
      <w:r>
        <w:t>муниципаль</w:t>
      </w:r>
      <w:r w:rsidRPr="00466628">
        <w:t>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872AE0" w:rsidRDefault="00872AE0" w:rsidP="00872AE0">
      <w:pPr>
        <w:ind w:left="15" w:right="14"/>
        <w:jc w:val="both"/>
      </w:pPr>
    </w:p>
    <w:p w:rsidR="00872AE0" w:rsidRPr="00466628" w:rsidRDefault="00872AE0" w:rsidP="00872AE0">
      <w:pPr>
        <w:ind w:left="15" w:right="14"/>
        <w:jc w:val="both"/>
      </w:pPr>
    </w:p>
    <w:p w:rsidR="00872AE0" w:rsidRPr="00466628" w:rsidRDefault="00872AE0" w:rsidP="00872AE0">
      <w:pPr>
        <w:numPr>
          <w:ilvl w:val="0"/>
          <w:numId w:val="11"/>
        </w:numPr>
        <w:spacing w:after="289" w:line="247" w:lineRule="auto"/>
        <w:ind w:right="404" w:hanging="10"/>
        <w:jc w:val="both"/>
      </w:pPr>
      <w:r w:rsidRPr="00466628">
        <w:t xml:space="preserve">Расчет годовой арендной платы за пользование объектами </w:t>
      </w:r>
      <w:r>
        <w:t>муниципаль</w:t>
      </w:r>
      <w:r w:rsidRPr="00466628">
        <w:t>н</w:t>
      </w:r>
      <w:r>
        <w:t>ого</w:t>
      </w:r>
      <w:r w:rsidRPr="00466628">
        <w:t xml:space="preserve"> нежилого фонда</w:t>
      </w:r>
    </w:p>
    <w:p w:rsidR="00872AE0" w:rsidRPr="00466628" w:rsidRDefault="00872AE0" w:rsidP="00872AE0">
      <w:pPr>
        <w:spacing w:after="325"/>
        <w:ind w:left="15" w:right="14" w:firstLine="541"/>
        <w:jc w:val="both"/>
      </w:pPr>
      <w:r w:rsidRPr="00466628">
        <w:t xml:space="preserve">2.1. Размер годовой арендной платы за пользование объектами </w:t>
      </w:r>
      <w:r>
        <w:t>муниципаль</w:t>
      </w:r>
      <w:r w:rsidRPr="00466628">
        <w:t>ного нежилого фонда рассчитывается по формуле:</w:t>
      </w:r>
    </w:p>
    <w:p w:rsidR="00872AE0" w:rsidRPr="00466628" w:rsidRDefault="00872AE0" w:rsidP="00872AE0">
      <w:pPr>
        <w:spacing w:line="259" w:lineRule="auto"/>
        <w:ind w:left="10" w:right="43" w:hanging="10"/>
        <w:jc w:val="both"/>
      </w:pPr>
      <w:r w:rsidRPr="00466628">
        <w:t xml:space="preserve">Апл = Сс х </w:t>
      </w:r>
      <w:r>
        <w:t>S</w:t>
      </w:r>
      <w:r w:rsidRPr="00466628">
        <w:t xml:space="preserve"> х К 1 х К2 х КЗ х К4 х К5 х Кб х К7 х К8 х К9 х Кл х (1 +</w:t>
      </w:r>
    </w:p>
    <w:p w:rsidR="00872AE0" w:rsidRPr="00466628" w:rsidRDefault="00872AE0" w:rsidP="00872AE0">
      <w:pPr>
        <w:spacing w:after="297"/>
        <w:ind w:left="15" w:right="14"/>
        <w:jc w:val="both"/>
      </w:pPr>
      <w:r w:rsidRPr="00466628">
        <w:t>Кндс),</w:t>
      </w:r>
    </w:p>
    <w:p w:rsidR="00872AE0" w:rsidRPr="00466628" w:rsidRDefault="00872AE0" w:rsidP="00872AE0">
      <w:pPr>
        <w:ind w:left="556" w:right="14"/>
        <w:jc w:val="both"/>
      </w:pPr>
      <w:r w:rsidRPr="00466628">
        <w:t>где: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Апл — арендная плата; </w:t>
      </w:r>
    </w:p>
    <w:p w:rsidR="00872AE0" w:rsidRPr="00466628" w:rsidRDefault="00872AE0" w:rsidP="00872AE0">
      <w:pPr>
        <w:ind w:left="15" w:right="14" w:firstLine="555"/>
        <w:jc w:val="both"/>
      </w:pPr>
      <w:r>
        <w:t>С</w:t>
      </w:r>
      <w:r w:rsidRPr="00466628">
        <w:t xml:space="preserve">с </w:t>
      </w:r>
      <w:r>
        <w:t xml:space="preserve">– </w:t>
      </w:r>
      <w:r w:rsidRPr="00466628">
        <w:t>средний размер стоимости одного квадратного метра, определенный независимым оценщиком в соответствии с законодательством, регулирующим оценочну</w:t>
      </w:r>
      <w:r>
        <w:t>ю</w:t>
      </w:r>
      <w:r w:rsidRPr="00466628">
        <w:t xml:space="preserve"> деятельность в Российской Федерации;</w:t>
      </w:r>
    </w:p>
    <w:p w:rsidR="00872AE0" w:rsidRPr="00466628" w:rsidRDefault="00872AE0" w:rsidP="00872AE0">
      <w:pPr>
        <w:ind w:left="15" w:right="14" w:firstLine="548"/>
        <w:jc w:val="both"/>
      </w:pPr>
      <w:r>
        <w:t>S</w:t>
      </w:r>
      <w:r w:rsidRPr="00466628">
        <w:t xml:space="preserve"> — общая площадь арендуемого объекта </w:t>
      </w:r>
      <w:r>
        <w:t>муниципаль</w:t>
      </w:r>
      <w:r w:rsidRPr="00466628">
        <w:t>н</w:t>
      </w:r>
      <w:r>
        <w:t>ого</w:t>
      </w:r>
      <w:r w:rsidRPr="00466628">
        <w:t xml:space="preserve"> нежилого фонда;</w:t>
      </w:r>
    </w:p>
    <w:p w:rsidR="00872AE0" w:rsidRDefault="00872AE0" w:rsidP="00872AE0">
      <w:pPr>
        <w:spacing w:after="3"/>
        <w:ind w:left="15" w:right="14" w:firstLine="540"/>
        <w:jc w:val="both"/>
      </w:pPr>
      <w:r w:rsidRPr="00466628">
        <w:t xml:space="preserve">К 1 — коэффициент, учитывающий территориально-экономическую зону расположения арендуемого объекта </w:t>
      </w:r>
      <w:r>
        <w:t>муниципаль</w:t>
      </w:r>
      <w:r w:rsidRPr="00466628">
        <w:t>ного нежилого фонда</w:t>
      </w:r>
      <w:r>
        <w:rPr>
          <w:rStyle w:val="af9"/>
        </w:rPr>
        <w:footnoteReference w:id="1"/>
      </w:r>
      <w:r w:rsidRPr="00466628">
        <w:t xml:space="preserve">; </w:t>
      </w:r>
    </w:p>
    <w:p w:rsidR="00872AE0" w:rsidRDefault="00872AE0" w:rsidP="00872AE0">
      <w:pPr>
        <w:spacing w:after="3"/>
        <w:ind w:left="15" w:right="14" w:firstLine="540"/>
        <w:jc w:val="both"/>
      </w:pPr>
    </w:p>
    <w:p w:rsidR="00872AE0" w:rsidRPr="00466628" w:rsidRDefault="00872AE0" w:rsidP="00872AE0">
      <w:pPr>
        <w:spacing w:after="3"/>
        <w:ind w:left="15" w:right="14" w:firstLine="540"/>
        <w:jc w:val="both"/>
      </w:pPr>
      <w:r w:rsidRPr="00466628">
        <w:t>К2 — коэффициент вида разрешенного использования:</w:t>
      </w:r>
    </w:p>
    <w:p w:rsidR="00872AE0" w:rsidRDefault="00872AE0" w:rsidP="00872AE0">
      <w:pPr>
        <w:ind w:left="15" w:right="14" w:firstLine="540"/>
        <w:jc w:val="both"/>
      </w:pPr>
      <w:r w:rsidRPr="00466628">
        <w:t xml:space="preserve">а) К2 = 3,0 при использовании объектов </w:t>
      </w:r>
      <w:r>
        <w:t>муниципаль</w:t>
      </w:r>
      <w:r w:rsidRPr="00466628">
        <w:t>ного нежилого фонда для</w:t>
      </w:r>
      <w:r>
        <w:t>:</w:t>
      </w:r>
    </w:p>
    <w:p w:rsidR="00872AE0" w:rsidRDefault="00872AE0" w:rsidP="00872AE0">
      <w:pPr>
        <w:ind w:left="15" w:right="14" w:firstLine="540"/>
        <w:jc w:val="both"/>
      </w:pPr>
      <w:r>
        <w:t>-</w:t>
      </w:r>
      <w:r w:rsidRPr="00466628">
        <w:t xml:space="preserve"> осуществления предоставления краткосрочных займов;</w:t>
      </w:r>
    </w:p>
    <w:p w:rsidR="00872AE0" w:rsidRDefault="00872AE0" w:rsidP="00872AE0">
      <w:pPr>
        <w:ind w:left="15" w:right="14" w:firstLine="540"/>
        <w:jc w:val="both"/>
      </w:pPr>
      <w:r>
        <w:t>- ломбарды;</w:t>
      </w:r>
    </w:p>
    <w:p w:rsidR="00872AE0" w:rsidRPr="00466628" w:rsidRDefault="00872AE0" w:rsidP="00872AE0">
      <w:pPr>
        <w:ind w:left="15" w:right="14" w:firstLine="540"/>
        <w:jc w:val="both"/>
      </w:pPr>
      <w:r>
        <w:t>- игорные заведения;</w:t>
      </w:r>
    </w:p>
    <w:p w:rsidR="00872AE0" w:rsidRPr="00466628" w:rsidRDefault="00872AE0" w:rsidP="00872AE0">
      <w:pPr>
        <w:ind w:left="15" w:right="14" w:firstLine="533"/>
        <w:jc w:val="both"/>
      </w:pPr>
      <w:r w:rsidRPr="00466628">
        <w:t xml:space="preserve">б) К2 = 2,0 при использовании объектов </w:t>
      </w:r>
      <w:r>
        <w:t>муниципаль</w:t>
      </w:r>
      <w:r w:rsidRPr="00466628">
        <w:t>ного нежилого фонда под: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осуществление организованных торгов на товарном и (или) финансовом рынках;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размещение пункта обмена валюты; </w:t>
      </w:r>
    </w:p>
    <w:p w:rsidR="00872AE0" w:rsidRDefault="00872AE0" w:rsidP="00872AE0">
      <w:pPr>
        <w:ind w:left="15" w:right="14" w:firstLine="548"/>
        <w:jc w:val="both"/>
      </w:pPr>
      <w:r>
        <w:t>размещение кредитных организаций (филиалов, представительств, дополнительных офисов), подразделений инкассации;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размещение банкомата;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размещение терминала по приему платежей;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размещение ресторана;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размещение бара;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размещение ночного клуба; </w:t>
      </w:r>
    </w:p>
    <w:p w:rsidR="00872AE0" w:rsidRPr="00466628" w:rsidRDefault="00872AE0" w:rsidP="00872AE0">
      <w:pPr>
        <w:ind w:left="15" w:right="14" w:firstLine="548"/>
        <w:jc w:val="both"/>
      </w:pPr>
      <w:r w:rsidRPr="00466628">
        <w:t>размещение гостиницы;</w:t>
      </w:r>
    </w:p>
    <w:p w:rsidR="00872AE0" w:rsidRDefault="00872AE0" w:rsidP="00872AE0">
      <w:pPr>
        <w:spacing w:after="4"/>
        <w:ind w:left="15" w:right="14" w:firstLine="533"/>
        <w:jc w:val="both"/>
      </w:pPr>
      <w:r w:rsidRPr="00466628">
        <w:t xml:space="preserve">в) К2 = 1,5 при использовании объектов </w:t>
      </w:r>
      <w:r>
        <w:t>муниципаль</w:t>
      </w:r>
      <w:r w:rsidRPr="00466628">
        <w:t>ного нежилого фонда под:</w:t>
      </w:r>
    </w:p>
    <w:p w:rsidR="00872AE0" w:rsidRPr="00466628" w:rsidRDefault="00872AE0" w:rsidP="00872AE0">
      <w:pPr>
        <w:spacing w:after="4"/>
        <w:ind w:left="15" w:right="14" w:firstLine="533"/>
        <w:jc w:val="both"/>
      </w:pPr>
      <w:r>
        <w:t>размещение организации, осуществляющей операции с ценными бумагами и валютой;</w:t>
      </w:r>
    </w:p>
    <w:p w:rsidR="00872AE0" w:rsidRDefault="00872AE0" w:rsidP="00872AE0">
      <w:pPr>
        <w:spacing w:after="5"/>
        <w:ind w:left="15" w:right="14" w:firstLine="540"/>
        <w:jc w:val="both"/>
      </w:pPr>
      <w:r w:rsidRPr="00466628">
        <w:t>размещение терминала по хранению и раст</w:t>
      </w:r>
      <w:r>
        <w:t>а</w:t>
      </w:r>
      <w:r w:rsidRPr="00466628">
        <w:t xml:space="preserve">моживанию грузов; </w:t>
      </w:r>
    </w:p>
    <w:p w:rsidR="00872AE0" w:rsidRDefault="00872AE0" w:rsidP="00872AE0">
      <w:pPr>
        <w:spacing w:after="5"/>
        <w:ind w:left="15" w:right="14" w:firstLine="540"/>
        <w:jc w:val="both"/>
      </w:pPr>
      <w:r w:rsidRPr="00466628">
        <w:t xml:space="preserve">размещение административно-управленческого персонала; </w:t>
      </w:r>
    </w:p>
    <w:p w:rsidR="00872AE0" w:rsidRDefault="00872AE0" w:rsidP="00872AE0">
      <w:pPr>
        <w:spacing w:after="5"/>
        <w:ind w:left="15" w:right="14" w:firstLine="540"/>
        <w:jc w:val="both"/>
      </w:pPr>
      <w:r>
        <w:t>инвестиционные и аудиторские организации;</w:t>
      </w:r>
    </w:p>
    <w:p w:rsidR="00872AE0" w:rsidRPr="00466628" w:rsidRDefault="00872AE0" w:rsidP="00872AE0">
      <w:pPr>
        <w:spacing w:after="5"/>
        <w:ind w:left="15" w:right="14" w:firstLine="540"/>
        <w:jc w:val="both"/>
      </w:pPr>
      <w:r>
        <w:t>рекламные агентства;</w:t>
      </w:r>
    </w:p>
    <w:p w:rsidR="00872AE0" w:rsidRPr="00466628" w:rsidRDefault="00872AE0" w:rsidP="00872AE0">
      <w:pPr>
        <w:ind w:left="15" w:right="14"/>
        <w:jc w:val="both"/>
      </w:pPr>
      <w:r>
        <w:rPr>
          <w:noProof/>
        </w:rPr>
        <w:t xml:space="preserve">        г) К2 = </w:t>
      </w:r>
      <w:r w:rsidRPr="00466628">
        <w:t xml:space="preserve">1,2 при использовании объектов </w:t>
      </w:r>
      <w:r>
        <w:t>муниципаль</w:t>
      </w:r>
      <w:r w:rsidRPr="00466628">
        <w:t>ного нежилого фонда под:</w:t>
      </w:r>
    </w:p>
    <w:p w:rsidR="00872AE0" w:rsidRDefault="00872AE0" w:rsidP="00872AE0">
      <w:pPr>
        <w:spacing w:after="5"/>
        <w:ind w:left="15" w:right="14" w:firstLine="540"/>
        <w:jc w:val="both"/>
      </w:pPr>
      <w:r w:rsidRPr="00466628">
        <w:lastRenderedPageBreak/>
        <w:t xml:space="preserve">размещение фитнес-клуба; </w:t>
      </w:r>
    </w:p>
    <w:p w:rsidR="00872AE0" w:rsidRPr="00B06C24" w:rsidRDefault="00872AE0" w:rsidP="00872AE0">
      <w:pPr>
        <w:spacing w:after="5"/>
        <w:ind w:left="15" w:right="14" w:firstLine="540"/>
        <w:jc w:val="both"/>
      </w:pPr>
      <w:r w:rsidRPr="00B06C24">
        <w:t>осуществление торговой, производственной деятельности;</w:t>
      </w:r>
    </w:p>
    <w:p w:rsidR="00872AE0" w:rsidRPr="00466628" w:rsidRDefault="00872AE0" w:rsidP="00872AE0">
      <w:pPr>
        <w:ind w:firstLine="540"/>
        <w:jc w:val="both"/>
      </w:pPr>
      <w:r w:rsidRPr="00466628"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872AE0" w:rsidRDefault="00872AE0" w:rsidP="00872AE0">
      <w:pPr>
        <w:spacing w:line="239" w:lineRule="auto"/>
        <w:ind w:firstLine="540"/>
        <w:jc w:val="both"/>
      </w:pPr>
      <w:r w:rsidRPr="00466628">
        <w:t xml:space="preserve">размещение игровых автоматов без денежного выигрыша; </w:t>
      </w:r>
    </w:p>
    <w:p w:rsidR="00872AE0" w:rsidRDefault="00872AE0" w:rsidP="00872AE0">
      <w:pPr>
        <w:spacing w:line="239" w:lineRule="auto"/>
        <w:ind w:firstLine="540"/>
        <w:jc w:val="both"/>
      </w:pPr>
      <w:r w:rsidRPr="00466628">
        <w:t xml:space="preserve">размещение торговых (вендинговых) автоматов; </w:t>
      </w:r>
    </w:p>
    <w:p w:rsidR="00872AE0" w:rsidRDefault="00872AE0" w:rsidP="00872AE0">
      <w:pPr>
        <w:spacing w:line="239" w:lineRule="auto"/>
        <w:ind w:firstLine="540"/>
        <w:jc w:val="both"/>
      </w:pPr>
      <w:r w:rsidRPr="00466628">
        <w:t xml:space="preserve">размещение интернет-кафе и компьютерного клуба; </w:t>
      </w:r>
    </w:p>
    <w:p w:rsidR="00872AE0" w:rsidRDefault="00872AE0" w:rsidP="00872AE0">
      <w:pPr>
        <w:spacing w:line="239" w:lineRule="auto"/>
        <w:ind w:firstLine="540"/>
        <w:jc w:val="both"/>
      </w:pPr>
      <w:r w:rsidRPr="00466628">
        <w:t xml:space="preserve">размещение бильярдного клуба; </w:t>
      </w:r>
    </w:p>
    <w:p w:rsidR="00872AE0" w:rsidRDefault="00872AE0" w:rsidP="00872AE0">
      <w:pPr>
        <w:spacing w:line="239" w:lineRule="auto"/>
        <w:ind w:firstLine="540"/>
        <w:jc w:val="both"/>
      </w:pPr>
      <w:r w:rsidRPr="00466628">
        <w:t xml:space="preserve">выполнение проектно-изыскательских работ; </w:t>
      </w:r>
    </w:p>
    <w:p w:rsidR="00872AE0" w:rsidRDefault="00872AE0" w:rsidP="00872AE0">
      <w:pPr>
        <w:spacing w:line="239" w:lineRule="auto"/>
        <w:ind w:firstLine="540"/>
        <w:jc w:val="both"/>
      </w:pPr>
      <w:r>
        <w:t>информационные агентства;</w:t>
      </w:r>
    </w:p>
    <w:p w:rsidR="00872AE0" w:rsidRDefault="00872AE0" w:rsidP="00872AE0">
      <w:pPr>
        <w:spacing w:line="239" w:lineRule="auto"/>
        <w:ind w:firstLine="540"/>
        <w:jc w:val="both"/>
      </w:pPr>
      <w:r>
        <w:t>экскурсионные и туристические бюро;</w:t>
      </w:r>
    </w:p>
    <w:p w:rsidR="00872AE0" w:rsidRPr="008E5BE8" w:rsidRDefault="00872AE0" w:rsidP="00872AE0">
      <w:pPr>
        <w:spacing w:line="239" w:lineRule="auto"/>
        <w:ind w:firstLine="540"/>
        <w:jc w:val="both"/>
        <w:rPr>
          <w:color w:val="FF0000"/>
        </w:rPr>
      </w:pPr>
      <w:r>
        <w:t>размещение организаций, осуществляющих операции с недвижимостью;</w:t>
      </w:r>
    </w:p>
    <w:p w:rsidR="00872AE0" w:rsidRPr="00466628" w:rsidRDefault="00872AE0" w:rsidP="00872AE0">
      <w:pPr>
        <w:spacing w:line="239" w:lineRule="auto"/>
        <w:ind w:firstLine="540"/>
        <w:jc w:val="both"/>
      </w:pPr>
      <w:r w:rsidRPr="00466628">
        <w:t>оказание бухгалтерских услуг;</w:t>
      </w:r>
    </w:p>
    <w:p w:rsidR="00872AE0" w:rsidRPr="00466628" w:rsidRDefault="00872AE0" w:rsidP="00872AE0">
      <w:pPr>
        <w:spacing w:after="1"/>
        <w:ind w:left="15" w:right="14" w:firstLine="533"/>
        <w:jc w:val="both"/>
      </w:pPr>
      <w:r w:rsidRPr="00466628">
        <w:t xml:space="preserve">д) К2 = </w:t>
      </w:r>
      <w:r>
        <w:t xml:space="preserve">1,0 </w:t>
      </w:r>
      <w:r w:rsidRPr="00466628">
        <w:t xml:space="preserve">при использовании объектов </w:t>
      </w:r>
      <w:r>
        <w:t>муниципаль</w:t>
      </w:r>
      <w:r w:rsidRPr="00466628">
        <w:t>ного нежилого фонда под: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организацию коворкинга; 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размещение банкомата в сельской местности; </w:t>
      </w:r>
    </w:p>
    <w:p w:rsidR="00872AE0" w:rsidRDefault="00872AE0" w:rsidP="00872AE0">
      <w:pPr>
        <w:ind w:left="15" w:right="14" w:firstLine="540"/>
        <w:jc w:val="both"/>
      </w:pPr>
      <w:r w:rsidRPr="00466628">
        <w:t>е) К2 = 0,</w:t>
      </w:r>
      <w:r>
        <w:t>7</w:t>
      </w:r>
      <w:r w:rsidRPr="00466628">
        <w:t xml:space="preserve"> при использовании объектов </w:t>
      </w:r>
      <w:r>
        <w:t>муниципаль</w:t>
      </w:r>
      <w:r w:rsidRPr="00466628">
        <w:t>ного нежилого фонда под:</w:t>
      </w:r>
    </w:p>
    <w:p w:rsidR="00872AE0" w:rsidRPr="004B2880" w:rsidRDefault="00872AE0" w:rsidP="00872AE0">
      <w:pPr>
        <w:ind w:left="15" w:right="14" w:firstLine="540"/>
        <w:jc w:val="both"/>
      </w:pPr>
      <w:r w:rsidRPr="004B2880">
        <w:t xml:space="preserve">ремонт и обслуживание оргтехники; </w:t>
      </w:r>
    </w:p>
    <w:p w:rsidR="00872AE0" w:rsidRDefault="00872AE0" w:rsidP="00872AE0">
      <w:pPr>
        <w:ind w:left="15" w:right="14" w:firstLine="555"/>
        <w:jc w:val="both"/>
        <w:rPr>
          <w:color w:val="FF0000"/>
        </w:rPr>
      </w:pPr>
      <w:r w:rsidRPr="00B06C24">
        <w:t xml:space="preserve">обслуживание и ремонт транспортных средств; </w:t>
      </w:r>
    </w:p>
    <w:p w:rsidR="00872AE0" w:rsidRPr="004B2880" w:rsidRDefault="00872AE0" w:rsidP="00872AE0">
      <w:pPr>
        <w:ind w:left="15" w:right="14" w:firstLine="540"/>
        <w:jc w:val="both"/>
      </w:pPr>
      <w:r w:rsidRPr="004B2880">
        <w:t xml:space="preserve">стоматологию; </w:t>
      </w:r>
    </w:p>
    <w:p w:rsidR="00872AE0" w:rsidRPr="004B2880" w:rsidRDefault="00872AE0" w:rsidP="00872AE0">
      <w:pPr>
        <w:ind w:left="15" w:right="14" w:firstLine="540"/>
        <w:jc w:val="both"/>
      </w:pPr>
      <w:r w:rsidRPr="004B2880">
        <w:t xml:space="preserve">размещение мойки транспортных средств, </w:t>
      </w:r>
    </w:p>
    <w:p w:rsidR="00872AE0" w:rsidRPr="004B2880" w:rsidRDefault="00872AE0" w:rsidP="00872AE0">
      <w:pPr>
        <w:ind w:left="15" w:right="14" w:firstLine="540"/>
        <w:jc w:val="both"/>
      </w:pPr>
      <w:r w:rsidRPr="004B2880">
        <w:t xml:space="preserve">лечебную косметологию; 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осуществление сельскохозяйственного производства; 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использование сложной вещи культурного и спортивного назначения; 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размещение специализированного комиссионного магазина; </w:t>
      </w:r>
    </w:p>
    <w:p w:rsidR="00872AE0" w:rsidRDefault="00872AE0" w:rsidP="00872AE0">
      <w:pPr>
        <w:ind w:left="15" w:right="14" w:firstLine="555"/>
        <w:jc w:val="both"/>
      </w:pPr>
      <w:r w:rsidRPr="004B2880">
        <w:t>прочие виды деятельности</w:t>
      </w:r>
      <w:r>
        <w:t>, не указанные в настоящем перечне;</w:t>
      </w:r>
    </w:p>
    <w:p w:rsidR="00872AE0" w:rsidRPr="00466628" w:rsidRDefault="00872AE0" w:rsidP="00872AE0">
      <w:pPr>
        <w:ind w:left="15" w:right="14" w:firstLine="555"/>
        <w:jc w:val="both"/>
      </w:pPr>
      <w:r w:rsidRPr="00743AAB">
        <w:t xml:space="preserve">оказание услуг </w:t>
      </w:r>
      <w:r>
        <w:t xml:space="preserve">телеграфной </w:t>
      </w:r>
      <w:r w:rsidRPr="00743AAB">
        <w:t>связи, сотовой системы радиотелефонной связи, информационно-телекоммуникационных сетей (размещение оборудования);</w:t>
      </w:r>
    </w:p>
    <w:p w:rsidR="00872AE0" w:rsidRDefault="00872AE0" w:rsidP="00872AE0">
      <w:pPr>
        <w:ind w:left="15" w:right="14" w:firstLine="540"/>
        <w:jc w:val="both"/>
      </w:pPr>
      <w:r w:rsidRPr="00466628">
        <w:t xml:space="preserve">ж) К2 = 0,5 при использовании объектов </w:t>
      </w:r>
      <w:r>
        <w:t>муниципаль</w:t>
      </w:r>
      <w:r w:rsidRPr="00466628">
        <w:t>ного нежилого фонда под:</w:t>
      </w:r>
    </w:p>
    <w:p w:rsidR="00872AE0" w:rsidRDefault="00872AE0" w:rsidP="00872AE0">
      <w:pPr>
        <w:ind w:left="15" w:right="14" w:firstLine="555"/>
        <w:jc w:val="both"/>
      </w:pPr>
      <w:r w:rsidRPr="00466628">
        <w:t>оказание образовательных услуг</w:t>
      </w:r>
      <w:r>
        <w:t xml:space="preserve"> негосударственными образовательными организациями, имеющими лицензию на право осуществления образовательной деятельности</w:t>
      </w:r>
      <w:r w:rsidRPr="00466628">
        <w:t>;</w:t>
      </w:r>
      <w:r>
        <w:t xml:space="preserve"> </w:t>
      </w:r>
    </w:p>
    <w:p w:rsidR="00872AE0" w:rsidRPr="00F15381" w:rsidRDefault="00872AE0" w:rsidP="00872AE0">
      <w:pPr>
        <w:ind w:left="15" w:right="14" w:firstLine="540"/>
        <w:jc w:val="both"/>
      </w:pPr>
      <w:r w:rsidRPr="00F15381">
        <w:t xml:space="preserve">производство продуктов питания; </w:t>
      </w:r>
    </w:p>
    <w:p w:rsidR="00872AE0" w:rsidRPr="00F15381" w:rsidRDefault="00872AE0" w:rsidP="00872AE0">
      <w:pPr>
        <w:ind w:left="15" w:right="14" w:firstLine="540"/>
        <w:jc w:val="both"/>
      </w:pPr>
      <w:r w:rsidRPr="00F15381">
        <w:t xml:space="preserve">осуществление фармацевтической (аптечно-лекарственной) деятельности; </w:t>
      </w:r>
    </w:p>
    <w:p w:rsidR="00872AE0" w:rsidRDefault="00872AE0" w:rsidP="00872AE0">
      <w:pPr>
        <w:ind w:left="15" w:right="14" w:firstLine="540"/>
        <w:jc w:val="both"/>
      </w:pPr>
      <w:r w:rsidRPr="00F15381">
        <w:t>оказание юридических услуг</w:t>
      </w:r>
      <w:r>
        <w:t xml:space="preserve"> адвокатами и конторами адвокатов, юридическими консультациями</w:t>
      </w:r>
      <w:r w:rsidRPr="00F15381">
        <w:t xml:space="preserve">; </w:t>
      </w:r>
    </w:p>
    <w:p w:rsidR="00872AE0" w:rsidRPr="00F15381" w:rsidRDefault="00872AE0" w:rsidP="00872AE0">
      <w:pPr>
        <w:ind w:left="15" w:right="14" w:firstLine="540"/>
        <w:jc w:val="both"/>
      </w:pPr>
      <w:r>
        <w:t xml:space="preserve">размещение </w:t>
      </w:r>
      <w:r w:rsidRPr="007667F7">
        <w:t>частнопрактикующи</w:t>
      </w:r>
      <w:r>
        <w:t>х</w:t>
      </w:r>
      <w:r w:rsidRPr="007667F7">
        <w:t xml:space="preserve"> нотариус</w:t>
      </w:r>
      <w:r>
        <w:t>ов</w:t>
      </w:r>
      <w:r w:rsidRPr="007667F7">
        <w:t>;</w:t>
      </w:r>
    </w:p>
    <w:p w:rsidR="00872AE0" w:rsidRDefault="00872AE0" w:rsidP="00872AE0">
      <w:pPr>
        <w:ind w:left="15" w:right="14" w:firstLine="540"/>
        <w:jc w:val="both"/>
      </w:pPr>
      <w:r w:rsidRPr="00B06C24">
        <w:t xml:space="preserve">выполнение работ по строительству, ремонту и эксплуатации жилого и нежилого фонда; </w:t>
      </w:r>
    </w:p>
    <w:p w:rsidR="00872AE0" w:rsidRPr="00743AAB" w:rsidRDefault="00872AE0" w:rsidP="00872AE0">
      <w:pPr>
        <w:ind w:left="15" w:right="14" w:firstLine="533"/>
        <w:jc w:val="both"/>
      </w:pPr>
      <w:r w:rsidRPr="00743AAB">
        <w:t xml:space="preserve">организацию общественного питания (столовые, кафе, закусочные), за исключением баров и ресторанов; </w:t>
      </w:r>
    </w:p>
    <w:p w:rsidR="00872AE0" w:rsidRPr="00743AAB" w:rsidRDefault="00872AE0" w:rsidP="00872AE0">
      <w:pPr>
        <w:ind w:left="15" w:right="14" w:firstLine="533"/>
        <w:jc w:val="both"/>
      </w:pPr>
      <w:r w:rsidRPr="00743AAB">
        <w:t xml:space="preserve">размещение солярия, сауны, бани, парикмахерской; </w:t>
      </w:r>
    </w:p>
    <w:p w:rsidR="00872AE0" w:rsidRDefault="00872AE0" w:rsidP="00872AE0">
      <w:pPr>
        <w:ind w:left="15" w:right="14" w:firstLine="533"/>
        <w:jc w:val="both"/>
      </w:pPr>
      <w:r w:rsidRPr="00466628">
        <w:t>з) К2 = 0,</w:t>
      </w:r>
      <w:r>
        <w:t>3</w:t>
      </w:r>
      <w:r w:rsidRPr="00466628">
        <w:t xml:space="preserve"> при использовании объектов </w:t>
      </w:r>
      <w:r>
        <w:t>муниципаль</w:t>
      </w:r>
      <w:r w:rsidRPr="00466628">
        <w:t>ного нежилого фонда для:</w:t>
      </w:r>
    </w:p>
    <w:p w:rsidR="00872AE0" w:rsidRPr="00610A82" w:rsidRDefault="00872AE0" w:rsidP="00872AE0">
      <w:pPr>
        <w:ind w:left="15" w:right="14" w:firstLine="555"/>
        <w:jc w:val="both"/>
        <w:rPr>
          <w:color w:val="FF0000"/>
        </w:rPr>
      </w:pPr>
      <w:r w:rsidRPr="00610A82">
        <w:rPr>
          <w:color w:val="FF0000"/>
        </w:rPr>
        <w:t xml:space="preserve">реализации периодической печатной продукции; </w:t>
      </w:r>
    </w:p>
    <w:p w:rsidR="00872AE0" w:rsidRPr="00610A82" w:rsidRDefault="00872AE0" w:rsidP="00872AE0">
      <w:pPr>
        <w:ind w:left="15" w:right="14" w:firstLine="555"/>
        <w:jc w:val="both"/>
        <w:rPr>
          <w:color w:val="FF0000"/>
        </w:rPr>
      </w:pPr>
      <w:r w:rsidRPr="00610A82">
        <w:rPr>
          <w:color w:val="FF0000"/>
        </w:rPr>
        <w:t xml:space="preserve">оказания фото- и видеоуслуг; </w:t>
      </w:r>
    </w:p>
    <w:p w:rsidR="00872AE0" w:rsidRPr="00610A82" w:rsidRDefault="00872AE0" w:rsidP="00872AE0">
      <w:pPr>
        <w:ind w:left="15" w:right="14" w:firstLine="555"/>
        <w:jc w:val="both"/>
        <w:rPr>
          <w:color w:val="FF0000"/>
        </w:rPr>
      </w:pPr>
      <w:r w:rsidRPr="00610A82">
        <w:rPr>
          <w:color w:val="FF0000"/>
        </w:rPr>
        <w:t xml:space="preserve">гаража; </w:t>
      </w:r>
    </w:p>
    <w:p w:rsidR="00872AE0" w:rsidRPr="00610A82" w:rsidRDefault="00872AE0" w:rsidP="00872AE0">
      <w:pPr>
        <w:ind w:left="15" w:right="14" w:firstLine="533"/>
        <w:jc w:val="both"/>
        <w:rPr>
          <w:color w:val="FF0000"/>
        </w:rPr>
      </w:pPr>
      <w:r w:rsidRPr="00610A82">
        <w:rPr>
          <w:color w:val="FF0000"/>
        </w:rPr>
        <w:t>размещения предприятий почтовой связи;</w:t>
      </w:r>
    </w:p>
    <w:p w:rsidR="00872AE0" w:rsidRPr="00610A82" w:rsidRDefault="00872AE0" w:rsidP="00872AE0">
      <w:pPr>
        <w:ind w:left="15" w:right="14" w:firstLine="533"/>
        <w:jc w:val="both"/>
        <w:rPr>
          <w:color w:val="FF0000"/>
        </w:rPr>
      </w:pPr>
      <w:r w:rsidRPr="00610A82">
        <w:rPr>
          <w:color w:val="FF0000"/>
        </w:rPr>
        <w:t xml:space="preserve">размещения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  </w:t>
      </w:r>
    </w:p>
    <w:p w:rsidR="00872AE0" w:rsidRDefault="00872AE0" w:rsidP="00872AE0">
      <w:pPr>
        <w:ind w:left="15" w:right="14" w:firstLine="533"/>
        <w:jc w:val="both"/>
      </w:pPr>
      <w:r>
        <w:t xml:space="preserve">и) К2=0,2 </w:t>
      </w:r>
      <w:r w:rsidRPr="00466628">
        <w:t xml:space="preserve">при использовании объектов </w:t>
      </w:r>
      <w:r>
        <w:t>муниципаль</w:t>
      </w:r>
      <w:r w:rsidRPr="00466628">
        <w:t>ного нежилого фонда для:</w:t>
      </w:r>
    </w:p>
    <w:p w:rsidR="00872AE0" w:rsidRPr="00743AAB" w:rsidRDefault="00872AE0" w:rsidP="00872AE0">
      <w:pPr>
        <w:ind w:left="15" w:right="14" w:firstLine="533"/>
        <w:jc w:val="both"/>
      </w:pPr>
      <w:r w:rsidRPr="00743AAB">
        <w:t>размещени</w:t>
      </w:r>
      <w:r>
        <w:t>я</w:t>
      </w:r>
      <w:r w:rsidRPr="00743AAB">
        <w:t xml:space="preserve"> магазина оптики; </w:t>
      </w:r>
    </w:p>
    <w:p w:rsidR="00872AE0" w:rsidRDefault="00872AE0" w:rsidP="00872AE0">
      <w:pPr>
        <w:ind w:left="15" w:right="14" w:firstLine="533"/>
        <w:jc w:val="both"/>
      </w:pPr>
      <w:r w:rsidRPr="00743AAB">
        <w:t>оказани</w:t>
      </w:r>
      <w:r>
        <w:t>я</w:t>
      </w:r>
      <w:r w:rsidRPr="00743AAB">
        <w:t xml:space="preserve"> медицинских лечебных услуг; </w:t>
      </w:r>
    </w:p>
    <w:p w:rsidR="00872AE0" w:rsidRPr="00743AAB" w:rsidRDefault="00872AE0" w:rsidP="00872AE0">
      <w:pPr>
        <w:ind w:left="15" w:right="14" w:firstLine="533"/>
        <w:jc w:val="both"/>
      </w:pPr>
      <w:r w:rsidRPr="00743AAB">
        <w:t>размещени</w:t>
      </w:r>
      <w:r>
        <w:t>я</w:t>
      </w:r>
      <w:r w:rsidRPr="00743AAB">
        <w:t xml:space="preserve"> художественного салона; </w:t>
      </w:r>
    </w:p>
    <w:p w:rsidR="00872AE0" w:rsidRPr="00743AAB" w:rsidRDefault="00872AE0" w:rsidP="00872AE0">
      <w:pPr>
        <w:ind w:left="15" w:right="94" w:firstLine="547"/>
        <w:jc w:val="both"/>
      </w:pPr>
      <w:r w:rsidRPr="00743AAB">
        <w:t xml:space="preserve">оказания физкультурно-оздоровительных услуг и организации занятий спортом; </w:t>
      </w:r>
    </w:p>
    <w:p w:rsidR="00872AE0" w:rsidRPr="00743AAB" w:rsidRDefault="00872AE0" w:rsidP="00872AE0">
      <w:pPr>
        <w:ind w:left="15" w:right="94" w:firstLine="547"/>
        <w:jc w:val="both"/>
      </w:pPr>
      <w:r w:rsidRPr="00743AAB">
        <w:t xml:space="preserve">осуществления культурно-просветительской деятельности; </w:t>
      </w:r>
    </w:p>
    <w:p w:rsidR="00872AE0" w:rsidRPr="00743AAB" w:rsidRDefault="00872AE0" w:rsidP="00872AE0">
      <w:pPr>
        <w:spacing w:after="1"/>
        <w:ind w:left="15" w:right="14" w:firstLine="548"/>
        <w:jc w:val="both"/>
      </w:pPr>
      <w:r w:rsidRPr="00743AAB">
        <w:lastRenderedPageBreak/>
        <w:t xml:space="preserve"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 </w:t>
      </w:r>
    </w:p>
    <w:p w:rsidR="00872AE0" w:rsidRPr="00743AAB" w:rsidRDefault="00872AE0" w:rsidP="00872AE0">
      <w:pPr>
        <w:spacing w:after="1"/>
        <w:ind w:left="15" w:right="14" w:firstLine="548"/>
        <w:jc w:val="both"/>
      </w:pPr>
      <w:r w:rsidRPr="00743AAB">
        <w:t>ведения научно-исследовательских работ;</w:t>
      </w:r>
    </w:p>
    <w:p w:rsidR="00872AE0" w:rsidRPr="00743AAB" w:rsidRDefault="00872AE0" w:rsidP="00872AE0">
      <w:pPr>
        <w:ind w:left="15" w:right="14" w:firstLine="548"/>
        <w:jc w:val="both"/>
      </w:pPr>
      <w:r w:rsidRPr="00743AAB">
        <w:t>размещени</w:t>
      </w:r>
      <w:r>
        <w:t>я</w:t>
      </w:r>
      <w:r w:rsidRPr="00743AAB">
        <w:t xml:space="preserve"> книжного магазина; </w:t>
      </w:r>
    </w:p>
    <w:p w:rsidR="00872AE0" w:rsidRPr="00743AAB" w:rsidRDefault="00872AE0" w:rsidP="00872AE0">
      <w:pPr>
        <w:ind w:left="15" w:right="14" w:firstLine="548"/>
        <w:jc w:val="both"/>
      </w:pPr>
      <w:r w:rsidRPr="00743AAB">
        <w:t>оказани</w:t>
      </w:r>
      <w:r>
        <w:t>я</w:t>
      </w:r>
      <w:r w:rsidRPr="00743AAB">
        <w:t xml:space="preserve"> ритуальных услуг; </w:t>
      </w:r>
    </w:p>
    <w:p w:rsidR="00872AE0" w:rsidRPr="00466628" w:rsidRDefault="00872AE0" w:rsidP="00872AE0">
      <w:pPr>
        <w:ind w:left="15" w:right="14" w:firstLine="540"/>
        <w:jc w:val="both"/>
      </w:pPr>
      <w:r>
        <w:t>к</w:t>
      </w:r>
      <w:r w:rsidRPr="00466628">
        <w:t xml:space="preserve">) К2 = 0,1 при использовании объектов </w:t>
      </w:r>
      <w:r>
        <w:t>муниципаль</w:t>
      </w:r>
      <w:r w:rsidRPr="00466628">
        <w:t>ного нежилого фонда под: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производство иммунобиологических препаратов, предназначенных для борьбы с эпидемиями и эпизоотиями;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 </w:t>
      </w:r>
    </w:p>
    <w:p w:rsidR="00872AE0" w:rsidRDefault="00872AE0" w:rsidP="00872AE0">
      <w:pPr>
        <w:ind w:left="15" w:right="14" w:firstLine="548"/>
        <w:jc w:val="both"/>
      </w:pPr>
      <w:r>
        <w:t xml:space="preserve">л) К2 = 0,05 </w:t>
      </w:r>
      <w:r w:rsidRPr="00E76593">
        <w:t xml:space="preserve">при использовании объектов муниципального нежилого фонда для: </w:t>
      </w:r>
    </w:p>
    <w:p w:rsidR="00872AE0" w:rsidRPr="00E76593" w:rsidRDefault="00872AE0" w:rsidP="00872AE0">
      <w:pPr>
        <w:ind w:left="15" w:right="14" w:firstLine="548"/>
        <w:jc w:val="both"/>
      </w:pPr>
      <w:r w:rsidRPr="00E76593">
        <w:t xml:space="preserve">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(на площадь помещения, используемого в целях оказания данного вида услуг); </w:t>
      </w:r>
    </w:p>
    <w:p w:rsidR="00872AE0" w:rsidRPr="00E76593" w:rsidRDefault="00872AE0" w:rsidP="00872AE0">
      <w:pPr>
        <w:ind w:left="15" w:right="14" w:firstLine="548"/>
        <w:jc w:val="both"/>
      </w:pPr>
      <w:r w:rsidRPr="00E76593">
        <w:t xml:space="preserve"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 </w:t>
      </w:r>
    </w:p>
    <w:p w:rsidR="00872AE0" w:rsidRPr="00466628" w:rsidRDefault="00872AE0" w:rsidP="00872AE0">
      <w:pPr>
        <w:ind w:left="15" w:right="14" w:firstLine="540"/>
        <w:jc w:val="both"/>
      </w:pPr>
      <w:r>
        <w:t>м</w:t>
      </w:r>
      <w:r w:rsidRPr="00466628">
        <w:t xml:space="preserve">) К2 = 0,01 при использовании объектов </w:t>
      </w:r>
      <w:r>
        <w:t>муниципаль</w:t>
      </w:r>
      <w:r w:rsidRPr="00466628">
        <w:t>ного нежилого фонда для: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 </w:t>
      </w:r>
    </w:p>
    <w:p w:rsidR="00872AE0" w:rsidRPr="00466628" w:rsidRDefault="00872AE0" w:rsidP="00872AE0">
      <w:pPr>
        <w:ind w:left="15" w:right="14" w:firstLine="540"/>
        <w:jc w:val="both"/>
      </w:pPr>
      <w:r>
        <w:t xml:space="preserve">н) К2 = 0 </w:t>
      </w:r>
      <w:r w:rsidRPr="00466628">
        <w:t xml:space="preserve">при использовании объектов </w:t>
      </w:r>
      <w:r>
        <w:t>муниципаль</w:t>
      </w:r>
      <w:r w:rsidRPr="00466628">
        <w:t>ного нежилого фонда для:</w:t>
      </w:r>
    </w:p>
    <w:p w:rsidR="00872AE0" w:rsidRDefault="00872AE0" w:rsidP="00872AE0">
      <w:pPr>
        <w:ind w:left="15" w:right="14" w:firstLine="548"/>
        <w:jc w:val="both"/>
      </w:pPr>
      <w:r w:rsidRPr="00466628">
        <w:t>размещени</w:t>
      </w:r>
      <w:r>
        <w:t>я</w:t>
      </w:r>
      <w:r w:rsidRPr="00466628">
        <w:t xml:space="preserve"> школы, детского дома, дома ребенка (грудника), детского санатория, детского сада и яслей; </w:t>
      </w:r>
    </w:p>
    <w:p w:rsidR="00872AE0" w:rsidRDefault="00872AE0" w:rsidP="00872AE0">
      <w:pPr>
        <w:ind w:left="15" w:right="14" w:firstLine="548"/>
        <w:jc w:val="both"/>
      </w:pPr>
      <w:r w:rsidRPr="00466628">
        <w:t>размещени</w:t>
      </w:r>
      <w:r>
        <w:t>я</w:t>
      </w:r>
      <w:r w:rsidRPr="00466628">
        <w:t xml:space="preserve"> мест проживания для престарелых, инвалидов и социально незащищенных слоев населения; </w:t>
      </w:r>
    </w:p>
    <w:p w:rsidR="00872AE0" w:rsidRDefault="00872AE0" w:rsidP="00872AE0">
      <w:pPr>
        <w:ind w:left="15" w:right="14" w:firstLine="548"/>
        <w:jc w:val="both"/>
      </w:pPr>
      <w:r>
        <w:t>размещения организаций (в том числе негосударственных, общественных, благотворительных), проводящих бесплатную социально-педагогическую и досуговую работу с детьми и молодежью;</w:t>
      </w:r>
    </w:p>
    <w:p w:rsidR="00872AE0" w:rsidRDefault="00872AE0" w:rsidP="00872AE0">
      <w:pPr>
        <w:ind w:left="15" w:right="14" w:firstLine="548"/>
        <w:jc w:val="both"/>
      </w:pPr>
      <w:r>
        <w:t xml:space="preserve">размещения организаций </w:t>
      </w:r>
      <w:r w:rsidRPr="00CE71C4">
        <w:t>(в том числе негосударственных, общественных, благотворительных),</w:t>
      </w:r>
      <w:r>
        <w:t xml:space="preserve"> </w:t>
      </w:r>
      <w:r w:rsidRPr="00466628">
        <w:t>осуществл</w:t>
      </w:r>
      <w:r>
        <w:t>яющих</w:t>
      </w:r>
      <w:r w:rsidRPr="00466628">
        <w:t xml:space="preserve"> патриотическо</w:t>
      </w:r>
      <w:r>
        <w:t>е</w:t>
      </w:r>
      <w:r w:rsidRPr="00466628">
        <w:t xml:space="preserve"> воспитани</w:t>
      </w:r>
      <w:r>
        <w:t>е</w:t>
      </w:r>
      <w:r w:rsidRPr="00466628">
        <w:t xml:space="preserve"> граждан; </w:t>
      </w:r>
    </w:p>
    <w:p w:rsidR="00872AE0" w:rsidRDefault="00872AE0" w:rsidP="00872AE0">
      <w:pPr>
        <w:ind w:left="15" w:right="14" w:firstLine="548"/>
        <w:jc w:val="both"/>
      </w:pPr>
      <w:r>
        <w:t>размещения общественных объединений пожарной охраны, созданных по инициативе физических и юридических лиц для участия в профилактике и тушении пожаров, проведении аварийно-спасательных работ;</w:t>
      </w:r>
    </w:p>
    <w:p w:rsidR="00872AE0" w:rsidRDefault="00872AE0" w:rsidP="00872AE0">
      <w:pPr>
        <w:ind w:left="15" w:right="14" w:firstLine="548"/>
        <w:jc w:val="both"/>
      </w:pPr>
      <w:r>
        <w:t>размещения обществ и организаций инвалидов, ветеранов, партий, профсоюзов, благотворительных фондов;</w:t>
      </w:r>
    </w:p>
    <w:p w:rsidR="00872AE0" w:rsidRDefault="00872AE0" w:rsidP="00872AE0">
      <w:pPr>
        <w:ind w:left="15" w:right="14" w:firstLine="548"/>
        <w:jc w:val="both"/>
      </w:pPr>
      <w:r>
        <w:t>размещения государственных и муниципальных архивов, библиотек, музеев;</w:t>
      </w:r>
    </w:p>
    <w:p w:rsidR="00872AE0" w:rsidRDefault="00872AE0" w:rsidP="00872AE0">
      <w:pPr>
        <w:ind w:left="15" w:right="14" w:firstLine="548"/>
        <w:jc w:val="both"/>
      </w:pPr>
      <w:r>
        <w:t xml:space="preserve">размещения </w:t>
      </w:r>
      <w:r w:rsidRPr="00B66BC3">
        <w:t>религиозны</w:t>
      </w:r>
      <w:r>
        <w:t>х</w:t>
      </w:r>
      <w:r w:rsidRPr="00B66BC3">
        <w:t xml:space="preserve"> организаци</w:t>
      </w:r>
      <w:r>
        <w:t>й</w:t>
      </w:r>
      <w:r w:rsidRPr="00B66BC3">
        <w:t>;</w:t>
      </w:r>
    </w:p>
    <w:p w:rsidR="00872AE0" w:rsidRDefault="00872AE0" w:rsidP="00872AE0">
      <w:pPr>
        <w:ind w:left="15" w:right="14" w:firstLine="548"/>
        <w:jc w:val="both"/>
      </w:pPr>
      <w:r>
        <w:t>размещения творческих союзов Республики Башкортостан;</w:t>
      </w:r>
    </w:p>
    <w:p w:rsidR="00872AE0" w:rsidRDefault="00872AE0" w:rsidP="00872AE0">
      <w:pPr>
        <w:ind w:left="15" w:right="14" w:firstLine="548"/>
        <w:jc w:val="both"/>
      </w:pPr>
      <w:r>
        <w:t>размещения органов службы занятости населения;</w:t>
      </w:r>
    </w:p>
    <w:p w:rsidR="00872AE0" w:rsidRDefault="00872AE0" w:rsidP="00872AE0">
      <w:pPr>
        <w:ind w:left="15" w:right="14" w:firstLine="548"/>
        <w:jc w:val="both"/>
      </w:pPr>
      <w:r>
        <w:t>размещения фондов государственного обязательного медицинского страхования;</w:t>
      </w:r>
    </w:p>
    <w:p w:rsidR="00872AE0" w:rsidRDefault="00872AE0" w:rsidP="00872AE0">
      <w:pPr>
        <w:ind w:left="15" w:right="14" w:firstLine="548"/>
        <w:jc w:val="both"/>
      </w:pPr>
      <w:r>
        <w:t>размещения медицинских организаций, осуществляющих медицинское обслуживание и находящихся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состоящих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872AE0" w:rsidRDefault="00872AE0" w:rsidP="00872AE0">
      <w:pPr>
        <w:ind w:left="15" w:right="14" w:firstLine="548"/>
        <w:jc w:val="both"/>
      </w:pPr>
      <w:r>
        <w:t>размещения правоохранительных органов (органов внутренних дел, судов, прокуратуры), военных комиссариатов, сборных пунктов, организаций гражданской обороны;</w:t>
      </w:r>
    </w:p>
    <w:p w:rsidR="00872AE0" w:rsidRDefault="00872AE0" w:rsidP="00872AE0">
      <w:pPr>
        <w:ind w:left="15" w:right="14" w:firstLine="548"/>
        <w:jc w:val="both"/>
      </w:pPr>
      <w:r>
        <w:t>размещения государственных и муниципальных учреждений;</w:t>
      </w:r>
    </w:p>
    <w:p w:rsidR="00872AE0" w:rsidRDefault="00872AE0" w:rsidP="00872AE0">
      <w:pPr>
        <w:ind w:left="15" w:right="14" w:firstLine="548"/>
        <w:jc w:val="both"/>
      </w:pPr>
      <w:r>
        <w:t xml:space="preserve">размещения учреждений академии наук; </w:t>
      </w:r>
    </w:p>
    <w:p w:rsidR="00872AE0" w:rsidRPr="00466628" w:rsidRDefault="00872AE0" w:rsidP="00872AE0">
      <w:pPr>
        <w:ind w:left="15" w:right="14" w:firstLine="548"/>
        <w:jc w:val="both"/>
      </w:pPr>
      <w:r>
        <w:lastRenderedPageBreak/>
        <w:t xml:space="preserve">размещения организаций, осуществляющих </w:t>
      </w:r>
      <w:r w:rsidRPr="00466628">
        <w:t>обслуживание социально незащищенных слоев населения;</w:t>
      </w:r>
    </w:p>
    <w:p w:rsidR="00872AE0" w:rsidRPr="00466628" w:rsidRDefault="00872AE0" w:rsidP="00872AE0">
      <w:pPr>
        <w:ind w:right="14"/>
        <w:jc w:val="both"/>
      </w:pPr>
      <w:r>
        <w:t xml:space="preserve">        </w:t>
      </w:r>
      <w:r w:rsidRPr="00466628">
        <w:t>КЗ — коэффициент основного вида деятельности арендатора:</w:t>
      </w:r>
    </w:p>
    <w:p w:rsidR="00872AE0" w:rsidRPr="00466628" w:rsidRDefault="00872AE0" w:rsidP="00872AE0">
      <w:pPr>
        <w:ind w:left="15" w:right="14" w:firstLine="540"/>
        <w:jc w:val="both"/>
      </w:pPr>
      <w:r w:rsidRPr="00466628">
        <w:t xml:space="preserve">а) КЗ = </w:t>
      </w:r>
      <w:r>
        <w:t>1</w:t>
      </w:r>
      <w:r w:rsidRPr="00466628">
        <w:t>,</w:t>
      </w:r>
      <w:r>
        <w:t>2</w:t>
      </w:r>
      <w:r w:rsidRPr="00466628">
        <w:t xml:space="preserve"> при использовании объектов государственного нежилого фонда:</w:t>
      </w:r>
    </w:p>
    <w:p w:rsidR="00872AE0" w:rsidRPr="00466628" w:rsidRDefault="00872AE0" w:rsidP="00872AE0">
      <w:pPr>
        <w:ind w:left="598" w:right="14" w:firstLine="7"/>
        <w:jc w:val="both"/>
      </w:pPr>
      <w:r w:rsidRPr="00466628">
        <w:t>кредитной организацией, подразделением инкассации; негосударственным пенсионным фондом;</w:t>
      </w:r>
    </w:p>
    <w:p w:rsidR="00872AE0" w:rsidRDefault="00872AE0" w:rsidP="00872AE0">
      <w:pPr>
        <w:spacing w:after="123"/>
        <w:ind w:left="15" w:right="14" w:firstLine="547"/>
        <w:jc w:val="both"/>
      </w:pPr>
      <w:r w:rsidRPr="00466628">
        <w:t>организациями, осуществляющими операции с ценн</w:t>
      </w:r>
      <w:r>
        <w:t>ыми</w:t>
      </w:r>
      <w:r w:rsidRPr="00466628">
        <w:t xml:space="preserve"> бумагами и валютой; </w:t>
      </w:r>
    </w:p>
    <w:p w:rsidR="00872AE0" w:rsidRDefault="00872AE0" w:rsidP="00872AE0">
      <w:pPr>
        <w:spacing w:after="123"/>
        <w:ind w:left="15" w:right="14" w:firstLine="547"/>
        <w:jc w:val="both"/>
      </w:pPr>
      <w:r w:rsidRPr="00466628">
        <w:t xml:space="preserve">инвестиционными и аудиторскими организациями; </w:t>
      </w:r>
    </w:p>
    <w:p w:rsidR="00872AE0" w:rsidRPr="00466628" w:rsidRDefault="00872AE0" w:rsidP="00872AE0">
      <w:pPr>
        <w:spacing w:after="123"/>
        <w:ind w:left="15" w:right="14" w:firstLine="547"/>
        <w:jc w:val="both"/>
      </w:pPr>
      <w:r w:rsidRPr="00466628">
        <w:t>рекламными агентствами;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организациями, занимающимися маркетинговыми исследованиями, консультациями по вопросам коммерческой деятельности и финансов; 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сыскными и охранными бюро; 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информационными агентствами; </w:t>
      </w:r>
    </w:p>
    <w:p w:rsidR="00872AE0" w:rsidRPr="00466628" w:rsidRDefault="00872AE0" w:rsidP="00872AE0">
      <w:pPr>
        <w:spacing w:after="7" w:line="239" w:lineRule="auto"/>
        <w:ind w:left="35" w:right="21" w:firstLine="537"/>
        <w:jc w:val="both"/>
      </w:pPr>
      <w:r w:rsidRPr="00466628">
        <w:t>организациями, осуществляющими операции с недвижимостью;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экскурсионными и туристическими бюро; 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кредитными организациями, подразделениями инкассации в сельской местности; 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страховыми компаниями; 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ликвидационными комиссиями коммерческих банков; 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>
        <w:t xml:space="preserve">б) К3 = 1 </w:t>
      </w:r>
      <w:r w:rsidRPr="00B66BC3">
        <w:t>при использовании объектов государственного нежилого фонда: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частнопрактикующими нотариусами; </w:t>
      </w:r>
    </w:p>
    <w:p w:rsidR="00872AE0" w:rsidRPr="00466628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прочими видами деятельности арендаторов, не вошедшими в виды деятельности арендатора, указанными в </w:t>
      </w:r>
      <w:r>
        <w:t>настоящем перечне</w:t>
      </w:r>
      <w:r>
        <w:rPr>
          <w:noProof/>
        </w:rPr>
        <w:t xml:space="preserve"> </w:t>
      </w:r>
      <w:r w:rsidRPr="00466628">
        <w:t>коэффициента основного вида деятельности арендатора К</w:t>
      </w:r>
      <w:r>
        <w:t>3</w:t>
      </w:r>
      <w:r w:rsidRPr="00466628">
        <w:t>,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территориальными органами федеральных органов исполнительной власти (федеральных государственных органов); 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адвокатами и адвокатскими образованиями; 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юридическими консультациями; </w:t>
      </w:r>
    </w:p>
    <w:p w:rsidR="00872AE0" w:rsidRDefault="00872AE0" w:rsidP="00872AE0">
      <w:pPr>
        <w:spacing w:after="7" w:line="239" w:lineRule="auto"/>
        <w:ind w:left="35" w:right="21" w:firstLine="537"/>
        <w:jc w:val="both"/>
      </w:pPr>
      <w:r w:rsidRPr="00466628">
        <w:t xml:space="preserve">информационно-вычислительными центрами; </w:t>
      </w:r>
    </w:p>
    <w:p w:rsidR="00872AE0" w:rsidRPr="00466628" w:rsidRDefault="00872AE0" w:rsidP="00872AE0">
      <w:pPr>
        <w:spacing w:after="7" w:line="239" w:lineRule="auto"/>
        <w:ind w:left="35" w:right="21" w:firstLine="537"/>
        <w:jc w:val="both"/>
      </w:pPr>
      <w:r w:rsidRPr="00466628">
        <w:t>фермерскими хозяйствами;</w:t>
      </w:r>
    </w:p>
    <w:p w:rsidR="00872AE0" w:rsidRDefault="00872AE0" w:rsidP="00872AE0">
      <w:pPr>
        <w:ind w:left="15" w:right="14" w:firstLine="541"/>
        <w:jc w:val="both"/>
      </w:pPr>
      <w:r w:rsidRPr="00466628">
        <w:t xml:space="preserve">некоммерческими спортивными и культурно-просветительными организациями; </w:t>
      </w:r>
    </w:p>
    <w:p w:rsidR="00872AE0" w:rsidRDefault="00872AE0" w:rsidP="00872AE0">
      <w:pPr>
        <w:ind w:left="15" w:right="14" w:firstLine="541"/>
        <w:jc w:val="both"/>
      </w:pPr>
      <w:r w:rsidRPr="00466628">
        <w:t xml:space="preserve">организациями средств массовой информации и книгоиздания; </w:t>
      </w:r>
    </w:p>
    <w:p w:rsidR="00872AE0" w:rsidRDefault="00872AE0" w:rsidP="00872AE0">
      <w:pPr>
        <w:ind w:left="15" w:right="14" w:firstLine="541"/>
        <w:jc w:val="both"/>
      </w:pPr>
      <w:r w:rsidRPr="00466628">
        <w:t xml:space="preserve">предприятиями почтовой связи с долей государства в уставном капитале;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религиозными организациями;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 </w:t>
      </w:r>
    </w:p>
    <w:p w:rsidR="00872AE0" w:rsidRPr="00466628" w:rsidRDefault="00872AE0" w:rsidP="00872AE0">
      <w:pPr>
        <w:ind w:left="15" w:right="14" w:firstLine="548"/>
        <w:jc w:val="both"/>
      </w:pPr>
      <w:r w:rsidRPr="00466628">
        <w:t>объединениями муниципальных образований Республики Башкортостан, созданными в форме ассоциаций;</w:t>
      </w:r>
    </w:p>
    <w:p w:rsidR="00872AE0" w:rsidRDefault="00872AE0" w:rsidP="00872AE0">
      <w:pPr>
        <w:ind w:left="15" w:right="14" w:firstLine="548"/>
        <w:jc w:val="both"/>
      </w:pPr>
      <w:r w:rsidRPr="00466628">
        <w:t>организациями (в том числе негосударственными, общественными, благотворительными), проводящими бесплатну</w:t>
      </w:r>
      <w:r>
        <w:t>ю</w:t>
      </w:r>
      <w:r w:rsidRPr="00466628">
        <w:t xml:space="preserve"> социально-педагогическую и досуговую работу с детьми и молодежью; </w:t>
      </w:r>
    </w:p>
    <w:p w:rsidR="00872AE0" w:rsidRPr="00466628" w:rsidRDefault="00872AE0" w:rsidP="00872AE0">
      <w:pPr>
        <w:ind w:left="15" w:right="14" w:firstLine="548"/>
        <w:jc w:val="both"/>
      </w:pPr>
      <w:r w:rsidRPr="00466628">
        <w:t>организациями, осуществляющими обслуживание социально незащищенных слоев населения;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обществами и организациями инвалидов, ветеранов, партиями, профсоюзами, благотворительными фондами; 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творческими союзами Республики Башкортостан; 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органами службы занятости населения; 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фондами государственного обязательного медицинского страхования; 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</w:t>
      </w:r>
      <w:r w:rsidRPr="00466628">
        <w:lastRenderedPageBreak/>
        <w:t xml:space="preserve">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 </w:t>
      </w:r>
    </w:p>
    <w:p w:rsidR="00872AE0" w:rsidRDefault="00872AE0" w:rsidP="00872AE0">
      <w:pPr>
        <w:ind w:left="15" w:right="14" w:firstLine="555"/>
        <w:jc w:val="both"/>
      </w:pPr>
      <w:r w:rsidRPr="00466628">
        <w:t xml:space="preserve"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 </w:t>
      </w:r>
    </w:p>
    <w:p w:rsidR="00872AE0" w:rsidRPr="00466628" w:rsidRDefault="00872AE0" w:rsidP="00872AE0">
      <w:pPr>
        <w:ind w:left="15" w:right="14" w:firstLine="555"/>
        <w:jc w:val="both"/>
      </w:pPr>
      <w:r w:rsidRPr="00466628">
        <w:t>государственными и муниципальными учреждениями;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торгово-промышленной палатой;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законом </w:t>
      </w:r>
      <w:r>
        <w:t xml:space="preserve">«О </w:t>
      </w:r>
      <w:r w:rsidRPr="00466628">
        <w:t>территориях опережающего социально-экономического развития в Российской Федерации</w:t>
      </w:r>
      <w:r>
        <w:t>»</w:t>
      </w:r>
      <w:r w:rsidRPr="00466628">
        <w:t xml:space="preserve">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автономной некоммерческой организацией, единственным учредителем которой является </w:t>
      </w:r>
      <w:r>
        <w:t>муниципальный район Ишимбайский район Республики Башкортостан</w:t>
      </w:r>
      <w:r w:rsidRPr="00466628">
        <w:t xml:space="preserve">; </w:t>
      </w:r>
    </w:p>
    <w:p w:rsidR="00872AE0" w:rsidRDefault="00872AE0" w:rsidP="00872AE0">
      <w:pPr>
        <w:ind w:left="15" w:right="14" w:firstLine="548"/>
        <w:jc w:val="both"/>
      </w:pPr>
      <w:r w:rsidRPr="00466628">
        <w:t xml:space="preserve">инфраструктурой поддержки социально ориентированных некоммерческих организаций; </w:t>
      </w:r>
    </w:p>
    <w:p w:rsidR="00872AE0" w:rsidRPr="00466628" w:rsidRDefault="00872AE0" w:rsidP="00872AE0">
      <w:pPr>
        <w:ind w:left="15" w:right="14" w:firstLine="548"/>
        <w:jc w:val="both"/>
      </w:pPr>
      <w:r w:rsidRPr="00466628"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872AE0" w:rsidRDefault="00872AE0" w:rsidP="00872AE0">
      <w:pPr>
        <w:ind w:left="15" w:right="14" w:firstLine="540"/>
        <w:jc w:val="both"/>
      </w:pPr>
      <w:r>
        <w:t xml:space="preserve">- </w:t>
      </w:r>
      <w:r w:rsidRPr="00466628">
        <w:t xml:space="preserve"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 </w:t>
      </w:r>
    </w:p>
    <w:p w:rsidR="00872AE0" w:rsidRPr="00466628" w:rsidRDefault="00872AE0" w:rsidP="00872AE0">
      <w:pPr>
        <w:ind w:left="15" w:right="14" w:firstLine="540"/>
        <w:jc w:val="both"/>
      </w:pPr>
      <w:r>
        <w:t xml:space="preserve">- </w:t>
      </w:r>
      <w:r w:rsidRPr="00466628"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З Закона Республики Башкортостан </w:t>
      </w:r>
      <w:r>
        <w:rPr>
          <w:noProof/>
        </w:rPr>
        <w:t xml:space="preserve">«О </w:t>
      </w:r>
      <w:r w:rsidRPr="00466628">
        <w:t>государственной поддержке социально ориентированных некоммерческих организаций в Республике Башкортостан</w:t>
      </w:r>
      <w:r>
        <w:t>».</w:t>
      </w:r>
    </w:p>
    <w:p w:rsidR="00872AE0" w:rsidRPr="00466628" w:rsidRDefault="00872AE0" w:rsidP="00872AE0">
      <w:pPr>
        <w:ind w:left="15" w:right="14" w:firstLine="533"/>
        <w:jc w:val="both"/>
      </w:pPr>
      <w:r w:rsidRPr="00466628">
        <w:t>К4 — коэффициент расположения арендуемого объекта государственного нежилого фонда в здании (строении):</w:t>
      </w:r>
    </w:p>
    <w:p w:rsidR="00872AE0" w:rsidRPr="00466628" w:rsidRDefault="00872AE0" w:rsidP="00872AE0">
      <w:pPr>
        <w:ind w:left="15" w:right="14" w:firstLine="548"/>
        <w:jc w:val="both"/>
      </w:pPr>
      <w:r w:rsidRPr="00466628">
        <w:t>а) К4 = 1,0 при расположении в надземной части здания (строения), а также при аренде здания, строения;</w:t>
      </w:r>
    </w:p>
    <w:p w:rsidR="00872AE0" w:rsidRPr="00466628" w:rsidRDefault="00872AE0" w:rsidP="00872AE0">
      <w:pPr>
        <w:ind w:left="577" w:right="14"/>
        <w:jc w:val="both"/>
      </w:pPr>
      <w:r w:rsidRPr="00466628">
        <w:t>б) К4 = 0,8 при расположении в чердачном помещении (мансарде);</w:t>
      </w:r>
    </w:p>
    <w:p w:rsidR="00872AE0" w:rsidRPr="00466628" w:rsidRDefault="00872AE0" w:rsidP="00872AE0">
      <w:pPr>
        <w:ind w:left="585" w:right="14"/>
        <w:jc w:val="both"/>
      </w:pPr>
      <w:r w:rsidRPr="00466628">
        <w:t>в) К4 = 0,7 при расположении в цокольном помещении;</w:t>
      </w:r>
    </w:p>
    <w:p w:rsidR="00872AE0" w:rsidRPr="00466628" w:rsidRDefault="00872AE0" w:rsidP="00872AE0">
      <w:pPr>
        <w:ind w:left="577" w:right="14"/>
        <w:jc w:val="both"/>
      </w:pPr>
      <w:r w:rsidRPr="00466628">
        <w:t>г) К4 = 0,5 при расположении в подвальном помещении</w:t>
      </w:r>
      <w:r>
        <w:t>.</w:t>
      </w:r>
    </w:p>
    <w:p w:rsidR="00872AE0" w:rsidRDefault="00872AE0" w:rsidP="00872AE0">
      <w:pPr>
        <w:ind w:left="15" w:right="14" w:firstLine="540"/>
        <w:jc w:val="both"/>
      </w:pPr>
    </w:p>
    <w:p w:rsidR="00872AE0" w:rsidRPr="00466628" w:rsidRDefault="00872AE0" w:rsidP="00872AE0">
      <w:pPr>
        <w:ind w:left="15" w:right="14" w:firstLine="540"/>
        <w:jc w:val="both"/>
      </w:pPr>
      <w:r w:rsidRPr="00466628">
        <w:t>К5 — коэффициент использования мест общего пользования арендуемого объекта государственного нежилого фонда;</w:t>
      </w:r>
    </w:p>
    <w:p w:rsidR="00872AE0" w:rsidRPr="00466628" w:rsidRDefault="00872AE0" w:rsidP="00872AE0">
      <w:pPr>
        <w:ind w:left="585" w:right="14"/>
        <w:jc w:val="both"/>
      </w:pPr>
      <w:r w:rsidRPr="00466628">
        <w:t>а) К5 = 1 — при аренде здания, строения;</w:t>
      </w:r>
    </w:p>
    <w:p w:rsidR="00872AE0" w:rsidRPr="00466628" w:rsidRDefault="00872AE0" w:rsidP="00872AE0">
      <w:pPr>
        <w:ind w:left="585" w:right="14"/>
        <w:jc w:val="both"/>
      </w:pPr>
      <w:r w:rsidRPr="00466628">
        <w:t>б) К5 = 1,2 — при аренде нежилого помещения</w:t>
      </w:r>
      <w:r>
        <w:t>.</w:t>
      </w:r>
    </w:p>
    <w:p w:rsidR="00872AE0" w:rsidRDefault="00872AE0" w:rsidP="00872AE0">
      <w:pPr>
        <w:ind w:left="577" w:right="14"/>
        <w:jc w:val="both"/>
      </w:pPr>
    </w:p>
    <w:p w:rsidR="00872AE0" w:rsidRPr="00466628" w:rsidRDefault="00872AE0" w:rsidP="00872AE0">
      <w:pPr>
        <w:ind w:left="577" w:right="14"/>
        <w:jc w:val="both"/>
      </w:pPr>
      <w:r w:rsidRPr="00466628">
        <w:t>К</w:t>
      </w:r>
      <w:r>
        <w:t>6</w:t>
      </w:r>
      <w:r w:rsidRPr="00466628">
        <w:t xml:space="preserve"> — коэффициент типа здания (строения) арендуемого объекта:</w:t>
      </w:r>
    </w:p>
    <w:p w:rsidR="00872AE0" w:rsidRPr="00466628" w:rsidRDefault="00872AE0" w:rsidP="00872AE0">
      <w:pPr>
        <w:ind w:left="585" w:right="14"/>
        <w:jc w:val="both"/>
      </w:pPr>
      <w:r w:rsidRPr="00466628">
        <w:t>а) К</w:t>
      </w:r>
      <w:r>
        <w:t>6</w:t>
      </w:r>
      <w:r w:rsidRPr="00466628">
        <w:t xml:space="preserve"> = 0,04 — производственное или складское, неотапливаемое;</w:t>
      </w:r>
    </w:p>
    <w:p w:rsidR="00872AE0" w:rsidRPr="00466628" w:rsidRDefault="00872AE0" w:rsidP="00872AE0">
      <w:pPr>
        <w:ind w:left="627" w:right="14"/>
        <w:jc w:val="both"/>
      </w:pPr>
      <w:r w:rsidRPr="00466628">
        <w:t>б) К</w:t>
      </w:r>
      <w:r>
        <w:t>6</w:t>
      </w:r>
      <w:r w:rsidRPr="00466628">
        <w:t xml:space="preserve"> = 0,06 — производственное или складское, отапливаемое;</w:t>
      </w:r>
    </w:p>
    <w:p w:rsidR="00872AE0" w:rsidRPr="00466628" w:rsidRDefault="00872AE0" w:rsidP="00872AE0">
      <w:pPr>
        <w:ind w:left="619" w:right="14"/>
        <w:jc w:val="both"/>
      </w:pPr>
      <w:r w:rsidRPr="00466628">
        <w:t>в) К</w:t>
      </w:r>
      <w:r>
        <w:t>6</w:t>
      </w:r>
      <w:r w:rsidRPr="00466628">
        <w:t xml:space="preserve"> = 0,08 — прочие типы зданий (строений);</w:t>
      </w:r>
    </w:p>
    <w:p w:rsidR="00872AE0" w:rsidRDefault="00872AE0" w:rsidP="00872AE0">
      <w:pPr>
        <w:ind w:left="619" w:right="14"/>
        <w:jc w:val="both"/>
      </w:pPr>
      <w:r w:rsidRPr="00466628">
        <w:t>г) К</w:t>
      </w:r>
      <w:r>
        <w:t>6</w:t>
      </w:r>
      <w:r w:rsidRPr="00466628">
        <w:t>= 0,09 — админист</w:t>
      </w:r>
      <w:r>
        <w:t>ративное.</w:t>
      </w:r>
    </w:p>
    <w:p w:rsidR="00872AE0" w:rsidRPr="00466628" w:rsidRDefault="00872AE0" w:rsidP="00872AE0">
      <w:pPr>
        <w:ind w:left="619" w:right="14"/>
        <w:jc w:val="both"/>
      </w:pPr>
    </w:p>
    <w:p w:rsidR="00872AE0" w:rsidRPr="00466628" w:rsidRDefault="00872AE0" w:rsidP="00872AE0">
      <w:pPr>
        <w:ind w:left="612" w:right="14"/>
        <w:jc w:val="both"/>
      </w:pPr>
      <w:r w:rsidRPr="00466628">
        <w:t>К7 — коэффициент качества строительного материала:</w:t>
      </w:r>
    </w:p>
    <w:p w:rsidR="00872AE0" w:rsidRPr="00466628" w:rsidRDefault="00872AE0" w:rsidP="00872AE0">
      <w:pPr>
        <w:ind w:left="619" w:right="14"/>
        <w:jc w:val="both"/>
      </w:pPr>
      <w:r w:rsidRPr="00466628">
        <w:t>а) К7 = 1,5 — кирпичное здание (строение);</w:t>
      </w:r>
    </w:p>
    <w:p w:rsidR="00872AE0" w:rsidRPr="00466628" w:rsidRDefault="00872AE0" w:rsidP="00872AE0">
      <w:pPr>
        <w:ind w:left="619" w:right="14"/>
        <w:jc w:val="both"/>
      </w:pPr>
      <w:r w:rsidRPr="00466628">
        <w:t>б) К7 = 1,0 — железобетонное здание (строение);</w:t>
      </w:r>
    </w:p>
    <w:p w:rsidR="00872AE0" w:rsidRDefault="00872AE0" w:rsidP="00872AE0">
      <w:pPr>
        <w:ind w:left="619" w:right="14"/>
        <w:jc w:val="both"/>
      </w:pPr>
      <w:r>
        <w:t>в) К7 = 0,8 — прочее.</w:t>
      </w:r>
    </w:p>
    <w:p w:rsidR="00872AE0" w:rsidRPr="00466628" w:rsidRDefault="00872AE0" w:rsidP="00872AE0">
      <w:pPr>
        <w:ind w:left="619" w:right="14"/>
        <w:jc w:val="both"/>
      </w:pPr>
    </w:p>
    <w:p w:rsidR="00872AE0" w:rsidRDefault="00872AE0" w:rsidP="00872AE0">
      <w:pPr>
        <w:ind w:left="612" w:right="1347"/>
        <w:jc w:val="both"/>
      </w:pPr>
      <w:r w:rsidRPr="00466628">
        <w:lastRenderedPageBreak/>
        <w:t xml:space="preserve">К8 — коэффициент инфляции (устанавливается равным 1,0); </w:t>
      </w:r>
    </w:p>
    <w:p w:rsidR="00872AE0" w:rsidRDefault="00872AE0" w:rsidP="00872AE0">
      <w:pPr>
        <w:ind w:left="612" w:right="1347"/>
        <w:jc w:val="both"/>
      </w:pPr>
    </w:p>
    <w:p w:rsidR="00872AE0" w:rsidRPr="00466628" w:rsidRDefault="00872AE0" w:rsidP="00872AE0">
      <w:pPr>
        <w:ind w:left="612" w:right="1347"/>
        <w:jc w:val="both"/>
      </w:pPr>
      <w:r w:rsidRPr="00466628">
        <w:t>К9 — коэффициент износа:</w:t>
      </w:r>
    </w:p>
    <w:p w:rsidR="00872AE0" w:rsidRPr="009C5F74" w:rsidRDefault="00872AE0" w:rsidP="00872AE0">
      <w:pPr>
        <w:spacing w:after="7" w:line="252" w:lineRule="auto"/>
        <w:ind w:left="612" w:right="50"/>
        <w:jc w:val="both"/>
        <w:rPr>
          <w:szCs w:val="28"/>
        </w:rPr>
      </w:pPr>
      <w:r w:rsidRPr="009C5F74">
        <w:rPr>
          <w:szCs w:val="28"/>
        </w:rPr>
        <w:t>а) О = (100</w:t>
      </w:r>
      <w:r>
        <w:rPr>
          <w:szCs w:val="28"/>
        </w:rPr>
        <w:t>%</w:t>
      </w:r>
      <w:r w:rsidRPr="009C5F74">
        <w:rPr>
          <w:szCs w:val="28"/>
        </w:rPr>
        <w:t xml:space="preserve"> - </w:t>
      </w:r>
      <w:r>
        <w:rPr>
          <w:szCs w:val="28"/>
        </w:rPr>
        <w:t>%</w:t>
      </w:r>
      <w:r w:rsidRPr="009C5F74">
        <w:rPr>
          <w:szCs w:val="28"/>
        </w:rPr>
        <w:t xml:space="preserve"> износа) / 100</w:t>
      </w:r>
      <w:r>
        <w:rPr>
          <w:szCs w:val="28"/>
        </w:rPr>
        <w:t>%</w:t>
      </w:r>
      <w:r w:rsidRPr="009C5F74">
        <w:rPr>
          <w:szCs w:val="28"/>
        </w:rPr>
        <w:t>,</w:t>
      </w:r>
    </w:p>
    <w:p w:rsidR="00872AE0" w:rsidRDefault="00872AE0" w:rsidP="00872AE0">
      <w:pPr>
        <w:ind w:left="15" w:right="14" w:firstLine="533"/>
        <w:jc w:val="both"/>
      </w:pPr>
      <w:r w:rsidRPr="00466628">
        <w:t>Кндс — коэффициент, учитывающий налог на добавленную стоимость (устанавливается равным 20</w:t>
      </w:r>
      <w:r>
        <w:t>%</w:t>
      </w:r>
      <w:r w:rsidRPr="00466628">
        <w:t xml:space="preserve">, или Кндс = 0,20); </w:t>
      </w:r>
    </w:p>
    <w:p w:rsidR="00872AE0" w:rsidRDefault="00872AE0" w:rsidP="00872AE0">
      <w:pPr>
        <w:ind w:left="15" w:right="14" w:firstLine="533"/>
        <w:jc w:val="both"/>
      </w:pPr>
      <w:r w:rsidRPr="00466628">
        <w:t>Кл — льготный коэффициент:</w: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7106285</wp:posOffset>
            </wp:positionH>
            <wp:positionV relativeFrom="page">
              <wp:posOffset>3461385</wp:posOffset>
            </wp:positionV>
            <wp:extent cx="4445" cy="4445"/>
            <wp:effectExtent l="0" t="0" r="0" b="0"/>
            <wp:wrapSquare wrapText="bothSides"/>
            <wp:docPr id="28" name="Picture 49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872AE0" w:rsidRDefault="00872AE0" w:rsidP="00872AE0">
      <w:pPr>
        <w:ind w:left="15" w:right="14" w:firstLine="533"/>
        <w:jc w:val="both"/>
      </w:pPr>
      <w:bookmarkStart w:id="1" w:name="_Hlk98410331"/>
      <w:r>
        <w:t>Кл</w:t>
      </w:r>
      <w:r>
        <w:rPr>
          <w:noProof/>
        </w:rPr>
        <w:t>=</w:t>
      </w:r>
      <w:r w:rsidRPr="00466628">
        <w:t>0,01 при предоставлении социально ориентированным некоммерческим</w:t>
      </w:r>
      <w:r w:rsidRPr="00466628">
        <w:tab/>
        <w:t>организациям,</w:t>
      </w:r>
      <w:r w:rsidRPr="00466628">
        <w:tab/>
        <w:t>субъектам</w:t>
      </w:r>
      <w:r w:rsidRPr="00466628">
        <w:tab/>
        <w:t>малого</w:t>
      </w:r>
      <w:r>
        <w:t xml:space="preserve"> </w:t>
      </w:r>
      <w:r w:rsidRPr="00466628">
        <w:t>и</w:t>
      </w:r>
      <w:r>
        <w:t xml:space="preserve"> </w:t>
      </w:r>
      <w:r w:rsidRPr="00466628">
        <w:t>среднего</w:t>
      </w:r>
      <w:r>
        <w:t xml:space="preserve"> </w:t>
      </w:r>
      <w:r w:rsidRPr="00466628">
        <w:t>предпринимательства</w:t>
      </w:r>
      <w:r w:rsidRPr="00466628">
        <w:tab/>
        <w:t>и</w:t>
      </w:r>
      <w:r w:rsidRPr="00466628">
        <w:tab/>
        <w:t>физическим</w:t>
      </w:r>
      <w:r w:rsidRPr="00466628">
        <w:tab/>
        <w:t>лицам,</w:t>
      </w:r>
      <w:r>
        <w:t xml:space="preserve"> не </w:t>
      </w:r>
      <w:r w:rsidRPr="00466628">
        <w:t xml:space="preserve">являющимся индивидуальными предпринимателями и применяющим специальный налоговый режим </w:t>
      </w:r>
      <w:r>
        <w:t>«</w:t>
      </w:r>
      <w:r w:rsidRPr="00466628">
        <w:t>Налог на профессиональный доход</w:t>
      </w:r>
      <w:r>
        <w:t>»</w:t>
      </w:r>
      <w:r w:rsidRPr="00466628">
        <w:t xml:space="preserve">, в аренду неиспользуемого </w:t>
      </w:r>
      <w:r>
        <w:t>муниципаль</w:t>
      </w:r>
      <w:r w:rsidRPr="00466628">
        <w:t xml:space="preserve">ного имущества, входящего в перечень свободных площадей и незагруженных мощностей предприятий и организаций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</w:t>
      </w:r>
      <w:r>
        <w:t>«</w:t>
      </w:r>
      <w:r w:rsidRPr="00466628">
        <w:t>Налог на профессиональный доход</w:t>
      </w:r>
      <w:r>
        <w:t>»</w:t>
      </w:r>
      <w:r w:rsidRPr="00466628">
        <w:t xml:space="preserve"> на момент обращения, в течение первых двух лет, за исключением объектов,</w:t>
      </w:r>
      <w:r>
        <w:t xml:space="preserve"> </w:t>
      </w:r>
      <w:r w:rsidRPr="00466628">
        <w:t>закрепленных на праве хозяйственного</w:t>
      </w:r>
      <w:r>
        <w:t xml:space="preserve"> </w:t>
      </w:r>
      <w:r w:rsidRPr="00466628">
        <w:t>ведения</w:t>
      </w:r>
      <w:r>
        <w:t xml:space="preserve"> </w:t>
      </w:r>
      <w:r w:rsidRPr="00466628">
        <w:t>за</w:t>
      </w:r>
      <w:r>
        <w:t xml:space="preserve"> муниципаль</w:t>
      </w:r>
      <w:r w:rsidRPr="00466628">
        <w:t>ными унитарными предприятиями (во всех остальных случаях</w:t>
      </w:r>
      <w:r>
        <w:t xml:space="preserve"> Кл=1).</w:t>
      </w:r>
    </w:p>
    <w:bookmarkEnd w:id="1"/>
    <w:p w:rsidR="00872AE0" w:rsidRPr="009C5F74" w:rsidRDefault="00872AE0" w:rsidP="00872AE0">
      <w:pPr>
        <w:ind w:left="15" w:right="14" w:firstLine="533"/>
        <w:jc w:val="both"/>
      </w:pPr>
    </w:p>
    <w:p w:rsidR="00872AE0" w:rsidRPr="00466628" w:rsidRDefault="00872AE0" w:rsidP="00872AE0">
      <w:pPr>
        <w:spacing w:line="247" w:lineRule="auto"/>
        <w:ind w:left="1842" w:right="1126" w:hanging="10"/>
        <w:jc w:val="both"/>
      </w:pPr>
      <w:r>
        <w:t>3</w:t>
      </w:r>
      <w:r w:rsidRPr="00466628">
        <w:t xml:space="preserve">. Расчет годовой арендной платы за пользование </w:t>
      </w:r>
      <w:r>
        <w:t>муниципаль</w:t>
      </w:r>
      <w:r w:rsidRPr="00466628">
        <w:t>ным имуществом и предприятием</w:t>
      </w:r>
    </w:p>
    <w:p w:rsidR="00872AE0" w:rsidRPr="00466628" w:rsidRDefault="00872AE0" w:rsidP="00872AE0">
      <w:pPr>
        <w:spacing w:after="289" w:line="247" w:lineRule="auto"/>
        <w:ind w:left="1842" w:right="1126" w:hanging="10"/>
        <w:jc w:val="both"/>
      </w:pPr>
      <w:r w:rsidRPr="00466628">
        <w:t>(имущественным комплексом)</w:t>
      </w:r>
    </w:p>
    <w:p w:rsidR="00872AE0" w:rsidRPr="00466628" w:rsidRDefault="00872AE0" w:rsidP="00872AE0">
      <w:pPr>
        <w:spacing w:after="409"/>
        <w:ind w:left="15" w:right="14"/>
        <w:jc w:val="both"/>
      </w:pPr>
      <w:r w:rsidRPr="00466628">
        <w:t xml:space="preserve">3.1. Размер годовой арендной платы за пользование </w:t>
      </w:r>
      <w:r>
        <w:t>муниципаль</w:t>
      </w:r>
      <w:r w:rsidRPr="00466628">
        <w:t>ным имуществом и предприятием (имущественным комплексом) рассчитывается по формуле:</w:t>
      </w:r>
    </w:p>
    <w:p w:rsidR="00872AE0" w:rsidRPr="00466628" w:rsidRDefault="00872AE0" w:rsidP="00872AE0">
      <w:pPr>
        <w:tabs>
          <w:tab w:val="center" w:pos="1282"/>
          <w:tab w:val="center" w:pos="2632"/>
          <w:tab w:val="right" w:pos="9470"/>
        </w:tabs>
        <w:spacing w:line="259" w:lineRule="auto"/>
        <w:jc w:val="both"/>
      </w:pPr>
      <w:r w:rsidRPr="00466628">
        <w:tab/>
        <w:t xml:space="preserve">Апл = </w:t>
      </w:r>
      <w:r>
        <w:t xml:space="preserve">К1 </w:t>
      </w:r>
      <w:r w:rsidRPr="00466628">
        <w:t>х</w:t>
      </w:r>
      <w:r>
        <w:t xml:space="preserve"> К2 х (Ам</w:t>
      </w:r>
      <w:r w:rsidRPr="00466628">
        <w:t xml:space="preserve"> </w:t>
      </w:r>
      <w:r w:rsidRPr="00466628">
        <w:tab/>
        <w:t>+ НА + НС + Д</w:t>
      </w:r>
      <w:r>
        <w:t>ФВ</w:t>
      </w:r>
      <w:r w:rsidRPr="00466628">
        <w:t xml:space="preserve"> х (ОА </w:t>
      </w:r>
      <w:r>
        <w:t>–</w:t>
      </w:r>
      <w:r w:rsidRPr="00466628">
        <w:t xml:space="preserve"> НДС</w:t>
      </w:r>
      <w:r>
        <w:t>))</w:t>
      </w:r>
      <w:r w:rsidRPr="00466628">
        <w:t xml:space="preserve"> х (1 + </w:t>
      </w:r>
      <w:r>
        <w:t>С</w:t>
      </w:r>
      <w:r w:rsidRPr="00466628">
        <w:t>р) х (1 +</w:t>
      </w:r>
      <w:r>
        <w:t xml:space="preserve"> Кндс) </w:t>
      </w:r>
      <w:r w:rsidRPr="00466628">
        <w:t>х Кл,</w:t>
      </w:r>
    </w:p>
    <w:p w:rsidR="00872AE0" w:rsidRPr="00466628" w:rsidRDefault="00872AE0" w:rsidP="00872AE0">
      <w:pPr>
        <w:ind w:left="735" w:right="14"/>
        <w:jc w:val="both"/>
      </w:pPr>
      <w:r w:rsidRPr="00466628">
        <w:t>где:</w:t>
      </w:r>
    </w:p>
    <w:p w:rsidR="00872AE0" w:rsidRPr="00466628" w:rsidRDefault="00872AE0" w:rsidP="00872AE0">
      <w:pPr>
        <w:ind w:left="727" w:right="14"/>
        <w:jc w:val="both"/>
      </w:pPr>
      <w:r w:rsidRPr="00466628">
        <w:t>Апл — арендная плата;</w:t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К1 — коэффициент, учитывающий территориально-экономическую зону расположения арендуемого объекта </w:t>
      </w:r>
      <w:r>
        <w:t>муниципаль</w:t>
      </w:r>
      <w:r w:rsidRPr="00466628">
        <w:t>ного нежилого фонда.</w:t>
      </w:r>
    </w:p>
    <w:p w:rsidR="00872AE0" w:rsidRPr="00466628" w:rsidRDefault="00872AE0" w:rsidP="00872AE0">
      <w:pPr>
        <w:ind w:left="15" w:right="14"/>
        <w:jc w:val="both"/>
      </w:pPr>
      <w:r w:rsidRPr="00466628">
        <w:t>В случаях, когда коэффициент К1 &lt; 1, при расчете арендной платы принимается К1 = 1;</w:t>
      </w:r>
    </w:p>
    <w:p w:rsidR="00872AE0" w:rsidRPr="00466628" w:rsidRDefault="00872AE0" w:rsidP="00872AE0">
      <w:pPr>
        <w:ind w:left="15" w:right="14"/>
        <w:jc w:val="both"/>
      </w:pPr>
      <w:r w:rsidRPr="00466628">
        <w:t>К2 =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872AE0" w:rsidRPr="00466628" w:rsidRDefault="00872AE0" w:rsidP="00872AE0">
      <w:pPr>
        <w:ind w:left="764" w:right="14"/>
        <w:jc w:val="both"/>
      </w:pPr>
      <w:r w:rsidRPr="00466628">
        <w:t>Ам — годовая сумма амортизационных отчислений;</w:t>
      </w:r>
    </w:p>
    <w:p w:rsidR="00872AE0" w:rsidRPr="00466628" w:rsidRDefault="00872AE0" w:rsidP="00872AE0">
      <w:pPr>
        <w:ind w:left="764" w:right="14"/>
        <w:jc w:val="both"/>
      </w:pPr>
      <w:r w:rsidRPr="00466628">
        <w:t>НА — нематериальные активы;</w:t>
      </w:r>
    </w:p>
    <w:p w:rsidR="00872AE0" w:rsidRPr="00466628" w:rsidRDefault="00872AE0" w:rsidP="00872AE0">
      <w:pPr>
        <w:ind w:left="756" w:right="14"/>
        <w:jc w:val="both"/>
      </w:pPr>
      <w:r w:rsidRPr="00466628">
        <w:t>НС — незавершенное строительство;</w:t>
      </w:r>
    </w:p>
    <w:p w:rsidR="00872AE0" w:rsidRPr="00466628" w:rsidRDefault="00872AE0" w:rsidP="00872AE0">
      <w:pPr>
        <w:ind w:left="764" w:right="14"/>
        <w:jc w:val="both"/>
      </w:pPr>
      <w:r w:rsidRPr="00466628">
        <w:t>ДФВ — долгосрочные финансовые вложения;</w:t>
      </w:r>
    </w:p>
    <w:p w:rsidR="00872AE0" w:rsidRPr="00466628" w:rsidRDefault="00872AE0" w:rsidP="00872AE0">
      <w:pPr>
        <w:ind w:left="764" w:right="14"/>
        <w:jc w:val="both"/>
      </w:pPr>
      <w:r w:rsidRPr="00466628">
        <w:t>ОА — оборотные активы;</w:t>
      </w:r>
    </w:p>
    <w:p w:rsidR="00872AE0" w:rsidRPr="00466628" w:rsidRDefault="00872AE0" w:rsidP="00872AE0">
      <w:pPr>
        <w:ind w:left="756" w:right="14"/>
        <w:jc w:val="both"/>
      </w:pPr>
      <w:r w:rsidRPr="00466628">
        <w:t>НДС — налог на добавленную стоимость по приобретенным ценностям;</w:t>
      </w:r>
    </w:p>
    <w:p w:rsidR="00872AE0" w:rsidRPr="00466628" w:rsidRDefault="00872AE0" w:rsidP="00872AE0">
      <w:pPr>
        <w:ind w:left="764" w:right="14"/>
        <w:jc w:val="both"/>
      </w:pPr>
      <w:r w:rsidRPr="00466628">
        <w:t>Ср — ставка рефинансирования, устанавливаемая Центральным банком</w:t>
      </w:r>
    </w:p>
    <w:p w:rsidR="00872AE0" w:rsidRPr="00466628" w:rsidRDefault="00872AE0" w:rsidP="00872AE0">
      <w:pPr>
        <w:ind w:left="15" w:right="14"/>
        <w:jc w:val="both"/>
      </w:pPr>
      <w:r w:rsidRPr="00466628">
        <w:t>Российской Федерации в текущий период времени;</w:t>
      </w:r>
    </w:p>
    <w:p w:rsidR="00872AE0" w:rsidRPr="00466628" w:rsidRDefault="00872AE0" w:rsidP="00872AE0">
      <w:pPr>
        <w:spacing w:after="134"/>
        <w:ind w:left="756" w:right="14"/>
        <w:jc w:val="both"/>
      </w:pPr>
      <w:r w:rsidRPr="00466628">
        <w:t>Кндс — коэффициент, учитывающий налог на добавленную стоимость; Кл — льготный коэффициент:</w:t>
      </w:r>
    </w:p>
    <w:p w:rsidR="00872AE0" w:rsidRPr="00A57E90" w:rsidRDefault="00872AE0" w:rsidP="00872AE0">
      <w:pPr>
        <w:ind w:left="15" w:right="14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1015365</wp:posOffset>
            </wp:positionH>
            <wp:positionV relativeFrom="page">
              <wp:posOffset>6673850</wp:posOffset>
            </wp:positionV>
            <wp:extent cx="4445" cy="4445"/>
            <wp:effectExtent l="0" t="0" r="0" b="0"/>
            <wp:wrapSquare wrapText="bothSides"/>
            <wp:docPr id="29" name="Picture 5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</w:t>
      </w:r>
      <w:r w:rsidRPr="00466628">
        <w:t>л</w:t>
      </w:r>
      <w:r>
        <w:t>=</w:t>
      </w:r>
      <w:r w:rsidRPr="00466628">
        <w:t xml:space="preserve">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>
        <w:t>«</w:t>
      </w:r>
      <w:r w:rsidRPr="00466628">
        <w:t>Налог на профессиональный доход</w:t>
      </w:r>
      <w:r>
        <w:t>»</w:t>
      </w:r>
      <w:r w:rsidRPr="00466628">
        <w:t>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</w:t>
      </w:r>
      <w:r>
        <w:t>им специальный налоговый режим «</w:t>
      </w:r>
      <w:r w:rsidRPr="00466628">
        <w:t>Налог на профессиональный доход</w:t>
      </w:r>
      <w:r>
        <w:t>»</w:t>
      </w:r>
      <w:r w:rsidRPr="00466628">
        <w:t xml:space="preserve"> на момент обращения, в течение первых двух лет, за </w:t>
      </w:r>
      <w:r w:rsidRPr="00466628">
        <w:lastRenderedPageBreak/>
        <w:t xml:space="preserve">исключением объектов, закрепленных на праве хозяйственного ведения за </w:t>
      </w:r>
      <w:r>
        <w:t>муниципаль</w:t>
      </w:r>
      <w:r w:rsidRPr="00466628">
        <w:t>ными унитарными предприятиями (во всех остальных случаях</w:t>
      </w:r>
      <w:r>
        <w:t xml:space="preserve"> </w:t>
      </w:r>
      <w:r>
        <w:rPr>
          <w:noProof/>
        </w:rPr>
        <w:t>Кл=1).</w:t>
      </w:r>
    </w:p>
    <w:p w:rsidR="00872AE0" w:rsidRPr="00466628" w:rsidRDefault="00872AE0" w:rsidP="00872AE0">
      <w:pPr>
        <w:spacing w:after="309"/>
        <w:ind w:left="15" w:right="14"/>
        <w:jc w:val="both"/>
      </w:pPr>
      <w:r w:rsidRPr="00466628">
        <w:t xml:space="preserve">3.2. Размер годовой арендной платы за пользование </w:t>
      </w:r>
      <w:r>
        <w:t>муниципаль</w:t>
      </w:r>
      <w:r w:rsidRPr="00466628">
        <w:t>ным имуществом (имущественным комплексом), используемым для добычи нефти и газа, рассчитывается по формуле:</w:t>
      </w:r>
    </w:p>
    <w:p w:rsidR="00872AE0" w:rsidRPr="00466628" w:rsidRDefault="00872AE0" w:rsidP="00872AE0">
      <w:pPr>
        <w:spacing w:after="280"/>
        <w:ind w:left="771" w:right="14"/>
        <w:jc w:val="both"/>
      </w:pPr>
      <w:r w:rsidRPr="00466628">
        <w:t>Апл— БС х Квд х Ср х (1 + Кндс),</w:t>
      </w:r>
    </w:p>
    <w:p w:rsidR="00872AE0" w:rsidRPr="00466628" w:rsidRDefault="00872AE0" w:rsidP="00872AE0">
      <w:pPr>
        <w:ind w:left="778" w:right="14"/>
        <w:jc w:val="both"/>
      </w:pPr>
      <w:r w:rsidRPr="00466628">
        <w:t>где:</w:t>
      </w:r>
    </w:p>
    <w:p w:rsidR="00872AE0" w:rsidRPr="00466628" w:rsidRDefault="00872AE0" w:rsidP="00872AE0">
      <w:pPr>
        <w:spacing w:after="50"/>
        <w:ind w:left="771" w:right="14"/>
        <w:jc w:val="both"/>
      </w:pPr>
      <w:r w:rsidRPr="00466628">
        <w:t>Апл</w:t>
      </w:r>
      <w:r>
        <w:t xml:space="preserve"> </w:t>
      </w:r>
      <w:r w:rsidRPr="00466628">
        <w:t>— арендная плата;</w:t>
      </w:r>
    </w:p>
    <w:p w:rsidR="00872AE0" w:rsidRPr="00466628" w:rsidRDefault="00872AE0" w:rsidP="00872AE0">
      <w:pPr>
        <w:ind w:left="15" w:right="14"/>
        <w:jc w:val="both"/>
      </w:pPr>
      <w:r>
        <w:t xml:space="preserve">БС– </w:t>
      </w:r>
      <w:r w:rsidRPr="00466628">
        <w:t xml:space="preserve">балансовая стоимость арендованного </w:t>
      </w:r>
      <w:r>
        <w:t>муниципаль</w:t>
      </w:r>
      <w:r w:rsidRPr="00466628">
        <w:t>ного имущества;</w:t>
      </w:r>
    </w:p>
    <w:p w:rsidR="00872AE0" w:rsidRPr="00466628" w:rsidRDefault="00872AE0" w:rsidP="00872AE0">
      <w:pPr>
        <w:ind w:left="771" w:right="14"/>
        <w:jc w:val="both"/>
      </w:pPr>
      <w:r w:rsidRPr="00466628">
        <w:t>Квд — коэффициент вида деятельности;</w:t>
      </w:r>
    </w:p>
    <w:p w:rsidR="00872AE0" w:rsidRPr="00466628" w:rsidRDefault="00872AE0" w:rsidP="00872AE0">
      <w:pPr>
        <w:spacing w:after="3"/>
        <w:ind w:left="15" w:right="14"/>
        <w:jc w:val="both"/>
      </w:pPr>
      <w:r w:rsidRPr="00466628">
        <w:t xml:space="preserve">Квд = 1,3 при использовании </w:t>
      </w:r>
      <w:r>
        <w:t>муниципаль</w:t>
      </w:r>
      <w:r w:rsidRPr="00466628">
        <w:t>ного имущества для добычи нефти и газа;</w:t>
      </w:r>
    </w:p>
    <w:p w:rsidR="00872AE0" w:rsidRPr="00466628" w:rsidRDefault="00872AE0" w:rsidP="00872AE0">
      <w:pPr>
        <w:ind w:left="15" w:right="14"/>
        <w:jc w:val="both"/>
      </w:pPr>
      <w:r w:rsidRPr="00466628">
        <w:t>Ср — ставка рефинансирования, устанавливаемая Центральным банком Российской Федерации на текущий период времени;</w:t>
      </w:r>
    </w:p>
    <w:p w:rsidR="00872AE0" w:rsidRPr="00466628" w:rsidRDefault="00872AE0" w:rsidP="00872AE0">
      <w:pPr>
        <w:spacing w:after="622"/>
        <w:ind w:left="764" w:right="14"/>
        <w:jc w:val="both"/>
      </w:pPr>
      <w:r w:rsidRPr="00466628">
        <w:t>Кндс — коэффициент, учитывающий налог на добавленную стоимость.</w:t>
      </w:r>
    </w:p>
    <w:p w:rsidR="00872AE0" w:rsidRPr="00466628" w:rsidRDefault="00872AE0" w:rsidP="00872AE0">
      <w:pPr>
        <w:numPr>
          <w:ilvl w:val="0"/>
          <w:numId w:val="12"/>
        </w:numPr>
        <w:spacing w:after="614" w:line="247" w:lineRule="auto"/>
        <w:ind w:right="346" w:firstLine="54"/>
        <w:jc w:val="both"/>
      </w:pPr>
      <w:r w:rsidRPr="00466628">
        <w:t xml:space="preserve">Расчет годовой арендной платы за пользование энергетическими объектами, инженерными коммуникациями и сооружениями, находящимися в </w:t>
      </w:r>
      <w:r>
        <w:t>муниципаль</w:t>
      </w:r>
      <w:r w:rsidRPr="00466628">
        <w:t>ной собственности</w:t>
      </w:r>
    </w:p>
    <w:p w:rsidR="00872AE0" w:rsidRPr="00466628" w:rsidRDefault="00872AE0" w:rsidP="00872AE0">
      <w:pPr>
        <w:spacing w:after="307"/>
        <w:ind w:left="15" w:right="14"/>
        <w:jc w:val="both"/>
      </w:pPr>
      <w:r w:rsidRPr="00466628"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872AE0" w:rsidRPr="00466628" w:rsidRDefault="00872AE0" w:rsidP="00872AE0">
      <w:pPr>
        <w:spacing w:after="266"/>
        <w:ind w:left="756" w:right="14"/>
        <w:jc w:val="both"/>
      </w:pPr>
      <w:r w:rsidRPr="00466628">
        <w:t>Апл = Ам х П х (1 + Кндс) х К2 х Кл,</w:t>
      </w:r>
    </w:p>
    <w:p w:rsidR="00872AE0" w:rsidRPr="00466628" w:rsidRDefault="00872AE0" w:rsidP="00872AE0">
      <w:pPr>
        <w:ind w:left="764" w:right="14"/>
        <w:jc w:val="both"/>
      </w:pPr>
      <w:r w:rsidRPr="00466628">
        <w:t>где:</w:t>
      </w:r>
    </w:p>
    <w:p w:rsidR="00872AE0" w:rsidRPr="00466628" w:rsidRDefault="00872AE0" w:rsidP="00872AE0">
      <w:pPr>
        <w:ind w:left="756" w:right="14"/>
        <w:jc w:val="both"/>
      </w:pPr>
      <w:r w:rsidRPr="00466628">
        <w:t>А</w:t>
      </w:r>
      <w:r>
        <w:t>п</w:t>
      </w:r>
      <w:r w:rsidRPr="00466628">
        <w:t>л — арендная плата;</w:t>
      </w:r>
    </w:p>
    <w:p w:rsidR="00872AE0" w:rsidRPr="00466628" w:rsidRDefault="00872AE0" w:rsidP="00872AE0">
      <w:pPr>
        <w:ind w:left="749" w:right="14"/>
        <w:jc w:val="both"/>
      </w:pPr>
      <w:r w:rsidRPr="00466628">
        <w:t>Ам — годовая сумма амортизационных отчислений;</w:t>
      </w:r>
    </w:p>
    <w:p w:rsidR="00872AE0" w:rsidRPr="00466628" w:rsidRDefault="00872AE0" w:rsidP="00872AE0">
      <w:pPr>
        <w:ind w:left="749" w:right="14"/>
        <w:jc w:val="both"/>
      </w:pPr>
      <w:r w:rsidRPr="00466628">
        <w:t>П — процент отчисления (устанавливается равным 1</w:t>
      </w:r>
      <w:r>
        <w:t>%</w:t>
      </w:r>
      <w:r w:rsidRPr="00466628">
        <w:t>, или П = 0,01);</w:t>
      </w:r>
    </w:p>
    <w:p w:rsidR="00872AE0" w:rsidRPr="00466628" w:rsidRDefault="00872AE0" w:rsidP="00872AE0">
      <w:pPr>
        <w:ind w:left="749" w:right="14"/>
        <w:jc w:val="both"/>
      </w:pPr>
      <w:r w:rsidRPr="00466628">
        <w:t>Кндс — коэффициент, учитывающий налог на добавленную стоимость;</w:t>
      </w:r>
    </w:p>
    <w:p w:rsidR="00872AE0" w:rsidRPr="00466628" w:rsidRDefault="00872AE0" w:rsidP="00872AE0">
      <w:pPr>
        <w:ind w:left="15" w:right="14"/>
        <w:jc w:val="both"/>
      </w:pPr>
      <w:r w:rsidRPr="00466628"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872AE0" w:rsidRPr="00466628" w:rsidRDefault="00872AE0" w:rsidP="00872AE0">
      <w:pPr>
        <w:spacing w:after="84"/>
        <w:ind w:left="749" w:right="14"/>
        <w:jc w:val="both"/>
      </w:pPr>
      <w:r w:rsidRPr="00466628">
        <w:t>Кл — льготный коэффициент;</w:t>
      </w:r>
    </w:p>
    <w:p w:rsidR="00872AE0" w:rsidRDefault="00872AE0" w:rsidP="00872AE0">
      <w:pPr>
        <w:ind w:left="15" w:right="14"/>
        <w:jc w:val="both"/>
        <w:rPr>
          <w:noProof/>
        </w:rPr>
      </w:pPr>
      <w:r>
        <w:t>Кл=</w:t>
      </w:r>
      <w:r w:rsidRPr="00466628">
        <w:t>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</w:t>
      </w:r>
      <w:r>
        <w:t>им специальный налоговый режим «Налог на профессиональный доход»</w:t>
      </w:r>
      <w:r w:rsidRPr="00466628">
        <w:t xml:space="preserve">, в аренду неиспользуемого </w:t>
      </w:r>
      <w:r>
        <w:t>муниципаль</w:t>
      </w:r>
      <w:r w:rsidRPr="00466628">
        <w:t xml:space="preserve">ного </w:t>
      </w:r>
      <w:r>
        <w:t>им</w:t>
      </w:r>
      <w:r w:rsidRPr="00466628">
        <w:t>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</w:t>
      </w:r>
      <w:r>
        <w:t>яю</w:t>
      </w:r>
      <w:r w:rsidRPr="00466628">
        <w:t>щ</w:t>
      </w:r>
      <w:r>
        <w:t>им специальный налоговый режим «</w:t>
      </w:r>
      <w:r w:rsidRPr="00466628">
        <w:t>Налог на профессиональный доход</w:t>
      </w:r>
      <w:r>
        <w:t>»</w:t>
      </w:r>
      <w:r w:rsidRPr="00466628">
        <w:t xml:space="preserve"> на момент обращения, в течение первых двух лет, за исключением объектов, закрепленных на праве хозяйственного ведения за </w:t>
      </w:r>
      <w:r>
        <w:t>муниципаль</w:t>
      </w:r>
      <w:r w:rsidRPr="00466628">
        <w:t>ными унитарными предприятиями (во всех остальных случаях</w:t>
      </w:r>
      <w:r>
        <w:t xml:space="preserve"> </w:t>
      </w:r>
      <w:r>
        <w:rPr>
          <w:noProof/>
        </w:rPr>
        <w:t>Кл=1).</w:t>
      </w:r>
    </w:p>
    <w:p w:rsidR="00872AE0" w:rsidRPr="00466628" w:rsidRDefault="00872AE0" w:rsidP="00872AE0">
      <w:pPr>
        <w:numPr>
          <w:ilvl w:val="0"/>
          <w:numId w:val="13"/>
        </w:numPr>
        <w:spacing w:after="289" w:line="247" w:lineRule="auto"/>
        <w:ind w:right="598" w:hanging="10"/>
        <w:jc w:val="both"/>
      </w:pPr>
      <w:r w:rsidRPr="00466628">
        <w:t xml:space="preserve">Расчет почасовой арендной платы за пользование объектами </w:t>
      </w:r>
      <w:r>
        <w:t>муниципаль</w:t>
      </w:r>
      <w:r w:rsidRPr="00466628">
        <w:t>ного нежилого фонда для проведения выставок, концертов, ярмарок, презентаций</w:t>
      </w:r>
    </w:p>
    <w:p w:rsidR="00872AE0" w:rsidRPr="00466628" w:rsidRDefault="00872AE0" w:rsidP="00872AE0">
      <w:pPr>
        <w:spacing w:after="314"/>
        <w:ind w:left="15" w:right="14"/>
        <w:jc w:val="both"/>
      </w:pPr>
      <w:r w:rsidRPr="00466628">
        <w:lastRenderedPageBreak/>
        <w:t>5.1. Размер почасовой арендной платы за пользование объектами государственного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872AE0" w:rsidRPr="00466628" w:rsidRDefault="00872AE0" w:rsidP="00872AE0">
      <w:pPr>
        <w:spacing w:after="266"/>
        <w:ind w:left="778" w:right="14"/>
        <w:jc w:val="both"/>
      </w:pPr>
      <w:r w:rsidRPr="00466628">
        <w:t>А</w:t>
      </w:r>
      <w:r>
        <w:t>п</w:t>
      </w:r>
      <w:r w:rsidRPr="00466628">
        <w:t xml:space="preserve">л = Сс / (365 х 24) х </w:t>
      </w:r>
      <w:r>
        <w:t>S</w:t>
      </w:r>
      <w:r w:rsidRPr="00466628">
        <w:t xml:space="preserve"> х КЧ х Ккп х (1 + Кндс),</w:t>
      </w:r>
    </w:p>
    <w:p w:rsidR="00872AE0" w:rsidRPr="00466628" w:rsidRDefault="00872AE0" w:rsidP="00872AE0">
      <w:pPr>
        <w:ind w:left="778" w:right="14"/>
        <w:jc w:val="both"/>
      </w:pPr>
      <w:r w:rsidRPr="00466628">
        <w:t>где:</w:t>
      </w:r>
    </w:p>
    <w:p w:rsidR="00872AE0" w:rsidRDefault="00872AE0" w:rsidP="00872AE0">
      <w:pPr>
        <w:spacing w:after="7" w:line="239" w:lineRule="auto"/>
        <w:ind w:left="35" w:right="21" w:firstLine="720"/>
        <w:jc w:val="both"/>
      </w:pPr>
      <w:r w:rsidRPr="00466628">
        <w:t>Апл — арендная плата;</w:t>
      </w:r>
    </w:p>
    <w:p w:rsidR="00872AE0" w:rsidRPr="00466628" w:rsidRDefault="00872AE0" w:rsidP="00872AE0">
      <w:pPr>
        <w:spacing w:after="7" w:line="239" w:lineRule="auto"/>
        <w:ind w:left="35" w:right="21" w:firstLine="720"/>
        <w:jc w:val="both"/>
      </w:pPr>
      <w:r>
        <w:rPr>
          <w:noProof/>
        </w:rPr>
        <w:t xml:space="preserve">Сс – </w:t>
      </w:r>
      <w:r w:rsidRPr="00466628">
        <w:t>средний размер стои</w:t>
      </w:r>
      <w:r>
        <w:t>мости одного квадратного метра, о</w:t>
      </w:r>
      <w:r w:rsidRPr="00466628">
        <w:t>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872AE0" w:rsidRPr="00466628" w:rsidRDefault="00872AE0" w:rsidP="00872AE0">
      <w:pPr>
        <w:ind w:left="771" w:right="14"/>
        <w:jc w:val="both"/>
      </w:pPr>
      <w:r w:rsidRPr="00466628">
        <w:t>365 — количество дней в году;</w:t>
      </w:r>
    </w:p>
    <w:p w:rsidR="00872AE0" w:rsidRPr="00466628" w:rsidRDefault="00872AE0" w:rsidP="00872AE0">
      <w:pPr>
        <w:ind w:left="763" w:right="14"/>
        <w:jc w:val="both"/>
      </w:pPr>
      <w:r w:rsidRPr="00466628">
        <w:t>24 — количество часов в сутках;</w:t>
      </w:r>
    </w:p>
    <w:p w:rsidR="00872AE0" w:rsidRPr="00466628" w:rsidRDefault="00872AE0" w:rsidP="00872AE0">
      <w:pPr>
        <w:ind w:left="15" w:right="14"/>
        <w:jc w:val="both"/>
      </w:pPr>
      <w:r>
        <w:t>S</w:t>
      </w:r>
      <w:r w:rsidRPr="00466628">
        <w:t xml:space="preserve"> — общая площадь арендуемого объекта </w:t>
      </w:r>
      <w:r>
        <w:t>муниципаль</w:t>
      </w:r>
      <w:r w:rsidRPr="00466628">
        <w:t>ного нежилого фонда;</w:t>
      </w:r>
    </w:p>
    <w:p w:rsidR="00872AE0" w:rsidRPr="00466628" w:rsidRDefault="00872AE0" w:rsidP="00872AE0">
      <w:pPr>
        <w:ind w:left="756" w:right="14"/>
        <w:jc w:val="both"/>
      </w:pPr>
      <w:r w:rsidRPr="00466628">
        <w:t>КЧ — количество часов аренды;</w:t>
      </w:r>
    </w:p>
    <w:p w:rsidR="00872AE0" w:rsidRPr="00466628" w:rsidRDefault="00872AE0" w:rsidP="00872AE0">
      <w:pPr>
        <w:ind w:left="756" w:right="14"/>
        <w:jc w:val="both"/>
      </w:pPr>
      <w:r w:rsidRPr="00466628">
        <w:t>Ккп — коэффициент категории пользователя:</w:t>
      </w:r>
    </w:p>
    <w:p w:rsidR="00872AE0" w:rsidRPr="00466628" w:rsidRDefault="00872AE0" w:rsidP="00872AE0">
      <w:pPr>
        <w:ind w:left="15" w:right="14"/>
        <w:jc w:val="both"/>
      </w:pPr>
      <w:r w:rsidRPr="00466628">
        <w:t>а) Ккп = 0,01 при использовании объектов государственного нежилого фонда под размещение:</w:t>
      </w:r>
    </w:p>
    <w:p w:rsidR="00872AE0" w:rsidRDefault="00872AE0" w:rsidP="00872AE0">
      <w:pPr>
        <w:ind w:left="15" w:right="14"/>
        <w:jc w:val="both"/>
      </w:pPr>
      <w:r w:rsidRPr="00466628">
        <w:t xml:space="preserve">государственного и муниципального учреждения; </w:t>
      </w:r>
    </w:p>
    <w:p w:rsidR="00872AE0" w:rsidRPr="00466628" w:rsidRDefault="00872AE0" w:rsidP="00872AE0">
      <w:pPr>
        <w:ind w:left="15" w:right="14"/>
        <w:jc w:val="both"/>
      </w:pPr>
      <w:r w:rsidRPr="00466628">
        <w:t>общества и организации инвалидов, ветеранов, общественных движений, партий, союзов, объединений, профсоюзов, благотворительн</w:t>
      </w:r>
      <w:r>
        <w:t>ых</w:t>
      </w:r>
      <w:r w:rsidRPr="00466628">
        <w:t xml:space="preserve"> фондов;</w:t>
      </w:r>
    </w:p>
    <w:p w:rsidR="00872AE0" w:rsidRPr="00466628" w:rsidRDefault="00872AE0" w:rsidP="00872AE0">
      <w:pPr>
        <w:ind w:left="15" w:right="14"/>
        <w:jc w:val="both"/>
      </w:pPr>
      <w:r w:rsidRPr="00466628">
        <w:t>б) Ккп = 0,5 при использовании объектов государственного нежилого фонда под размещение:</w:t>
      </w:r>
    </w:p>
    <w:p w:rsidR="00872AE0" w:rsidRDefault="00872AE0" w:rsidP="00872AE0">
      <w:pPr>
        <w:ind w:left="15" w:right="14"/>
        <w:jc w:val="both"/>
        <w:rPr>
          <w:noProof/>
        </w:rPr>
      </w:pPr>
      <w:r w:rsidRPr="00466628">
        <w:t xml:space="preserve">территориального органа федерального органа исполнительной власти; некоммерческой организации (благотворительного фонда, общественной организации, их объединений и т.п.);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30" name="Picture 5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E0" w:rsidRPr="00466628" w:rsidRDefault="00872AE0" w:rsidP="00872AE0">
      <w:pPr>
        <w:ind w:left="15" w:right="14"/>
        <w:jc w:val="both"/>
      </w:pPr>
      <w:r w:rsidRPr="00466628">
        <w:t xml:space="preserve">выставок, ярмарок в </w:t>
      </w:r>
      <w:r>
        <w:t>муниципальном районе Ишимбайский район Республики Башкортостан</w:t>
      </w:r>
      <w:r w:rsidRPr="00466628">
        <w:t xml:space="preserve"> для самозанятых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872AE0" w:rsidRPr="00466628" w:rsidRDefault="00872AE0" w:rsidP="00872AE0">
      <w:pPr>
        <w:spacing w:after="65"/>
        <w:ind w:left="15" w:right="14"/>
        <w:jc w:val="both"/>
      </w:pPr>
      <w:r w:rsidRPr="00466628">
        <w:t xml:space="preserve">в) Ккп = 1,0 при использовании объектов </w:t>
      </w:r>
      <w:r>
        <w:t>муниципаль</w:t>
      </w:r>
      <w:r w:rsidRPr="00466628">
        <w:t>ного нежилого фонда прочими видами категорий пользователей, не вошедшими в раздел 5 настоящей Методики;</w:t>
      </w:r>
    </w:p>
    <w:p w:rsidR="00872AE0" w:rsidRDefault="00872AE0" w:rsidP="00872AE0">
      <w:pPr>
        <w:jc w:val="both"/>
        <w:rPr>
          <w:b/>
          <w:sz w:val="26"/>
          <w:szCs w:val="26"/>
        </w:rPr>
      </w:pPr>
      <w:r w:rsidRPr="00466628">
        <w:t>Кндс коэффициент, учитывающий налог на добавленную стоимость.</w:t>
      </w:r>
    </w:p>
    <w:p w:rsidR="00872AE0" w:rsidRDefault="00872AE0" w:rsidP="00872AE0">
      <w:pPr>
        <w:jc w:val="both"/>
        <w:rPr>
          <w:b/>
          <w:sz w:val="26"/>
          <w:szCs w:val="26"/>
        </w:rPr>
      </w:pPr>
    </w:p>
    <w:p w:rsidR="00872AE0" w:rsidRDefault="00872AE0" w:rsidP="00872AE0">
      <w:pPr>
        <w:jc w:val="both"/>
        <w:rPr>
          <w:b/>
          <w:sz w:val="26"/>
          <w:szCs w:val="26"/>
        </w:rPr>
      </w:pPr>
    </w:p>
    <w:p w:rsidR="00872AE0" w:rsidRDefault="00872AE0" w:rsidP="00872AE0">
      <w:pPr>
        <w:jc w:val="both"/>
        <w:rPr>
          <w:b/>
          <w:sz w:val="26"/>
          <w:szCs w:val="26"/>
        </w:rPr>
      </w:pPr>
    </w:p>
    <w:p w:rsidR="00872AE0" w:rsidRDefault="00872AE0" w:rsidP="00872AE0">
      <w:pPr>
        <w:jc w:val="both"/>
        <w:rPr>
          <w:b/>
          <w:sz w:val="26"/>
          <w:szCs w:val="26"/>
        </w:rPr>
      </w:pPr>
    </w:p>
    <w:p w:rsidR="00872AE0" w:rsidRDefault="00872AE0" w:rsidP="00872AE0">
      <w:pPr>
        <w:jc w:val="both"/>
        <w:rPr>
          <w:b/>
          <w:sz w:val="26"/>
          <w:szCs w:val="26"/>
        </w:rPr>
      </w:pPr>
    </w:p>
    <w:p w:rsidR="00872AE0" w:rsidRDefault="00872AE0" w:rsidP="00872AE0">
      <w:pPr>
        <w:jc w:val="both"/>
        <w:rPr>
          <w:b/>
          <w:sz w:val="26"/>
          <w:szCs w:val="26"/>
        </w:rPr>
      </w:pPr>
    </w:p>
    <w:p w:rsidR="00872AE0" w:rsidRDefault="00872AE0" w:rsidP="00872AE0">
      <w:pPr>
        <w:jc w:val="both"/>
        <w:rPr>
          <w:b/>
          <w:sz w:val="26"/>
          <w:szCs w:val="26"/>
        </w:rPr>
      </w:pPr>
    </w:p>
    <w:p w:rsidR="00872AE0" w:rsidRDefault="00872AE0" w:rsidP="00872AE0">
      <w:pPr>
        <w:jc w:val="both"/>
        <w:rPr>
          <w:b/>
          <w:sz w:val="26"/>
          <w:szCs w:val="26"/>
        </w:rPr>
      </w:pPr>
    </w:p>
    <w:p w:rsidR="00872AE0" w:rsidRDefault="00872AE0" w:rsidP="00872AE0"/>
    <w:p w:rsidR="00CA1F9E" w:rsidRPr="00872AE0" w:rsidRDefault="00CA1F9E" w:rsidP="00872AE0">
      <w:pPr>
        <w:rPr>
          <w:szCs w:val="28"/>
        </w:rPr>
      </w:pPr>
    </w:p>
    <w:sectPr w:rsidR="00CA1F9E" w:rsidRPr="00872AE0" w:rsidSect="00E35A7C">
      <w:headerReference w:type="even" r:id="rId16"/>
      <w:headerReference w:type="default" r:id="rId17"/>
      <w:headerReference w:type="first" r:id="rId18"/>
      <w:pgSz w:w="11900" w:h="16820"/>
      <w:pgMar w:top="426" w:right="851" w:bottom="851" w:left="1134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09" w:rsidRDefault="00EC7909" w:rsidP="00023634">
      <w:r>
        <w:separator/>
      </w:r>
    </w:p>
  </w:endnote>
  <w:endnote w:type="continuationSeparator" w:id="0">
    <w:p w:rsidR="00EC7909" w:rsidRDefault="00EC7909" w:rsidP="0002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09" w:rsidRDefault="00EC7909" w:rsidP="00023634">
      <w:r>
        <w:separator/>
      </w:r>
    </w:p>
  </w:footnote>
  <w:footnote w:type="continuationSeparator" w:id="0">
    <w:p w:rsidR="00EC7909" w:rsidRDefault="00EC7909" w:rsidP="00023634">
      <w:r>
        <w:continuationSeparator/>
      </w:r>
    </w:p>
  </w:footnote>
  <w:footnote w:id="1">
    <w:p w:rsidR="00872AE0" w:rsidRPr="00362C76" w:rsidRDefault="00872AE0" w:rsidP="00872AE0">
      <w:pPr>
        <w:pStyle w:val="afa"/>
      </w:pPr>
      <w:r>
        <w:rPr>
          <w:rStyle w:val="af9"/>
        </w:rPr>
        <w:footnoteRef/>
      </w:r>
      <w:r>
        <w:t>Утверждены решением Совета муниципального района Ишимбайский район Республики Башкортостан от 30.01.2014г. №19/274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124D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0899" w:rsidRDefault="00EC790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124D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72AE0">
      <w:rPr>
        <w:rStyle w:val="af2"/>
        <w:noProof/>
      </w:rPr>
      <w:t>2</w:t>
    </w:r>
    <w:r>
      <w:rPr>
        <w:rStyle w:val="af2"/>
      </w:rPr>
      <w:fldChar w:fldCharType="end"/>
    </w:r>
  </w:p>
  <w:p w:rsidR="00980899" w:rsidRDefault="00EC790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7" w:rsidRDefault="00EC7909">
    <w:pPr>
      <w:pStyle w:val="ad"/>
      <w:jc w:val="right"/>
    </w:pPr>
  </w:p>
  <w:p w:rsidR="00271DE7" w:rsidRDefault="00EC7909">
    <w:pPr>
      <w:pStyle w:val="ad"/>
      <w:jc w:val="right"/>
    </w:pPr>
  </w:p>
  <w:p w:rsidR="00271DE7" w:rsidRDefault="00EC7909">
    <w:pPr>
      <w:pStyle w:val="ad"/>
      <w:jc w:val="right"/>
    </w:pPr>
  </w:p>
  <w:p w:rsidR="00271DE7" w:rsidRDefault="00EC7909">
    <w:pPr>
      <w:pStyle w:val="ad"/>
      <w:jc w:val="right"/>
    </w:pPr>
  </w:p>
  <w:p w:rsidR="00980899" w:rsidRDefault="00225BC5">
    <w:pPr>
      <w:pStyle w:val="ad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2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16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634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CA5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DB7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BF4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BC5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71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4E9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AC9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9ED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13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DC6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C74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DDF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AE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017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BD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2E4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24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2B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897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A12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0FD1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0FAF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81E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BA5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04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1F9E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510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18E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606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A7C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D1E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909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6F06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36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uiPriority w:val="99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225B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25B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225BC5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1"/>
    <w:qFormat/>
    <w:rsid w:val="00AE5A12"/>
    <w:rPr>
      <w:i/>
      <w:iCs/>
    </w:rPr>
  </w:style>
  <w:style w:type="character" w:customStyle="1" w:styleId="FontStyle247">
    <w:name w:val="Font Style247"/>
    <w:rsid w:val="004724E9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724E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hyperlink" Target="mailto:sairansp@rambler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ransp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iransp@rambler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ransp@rambler.ru" TargetMode="External"/><Relationship Id="rId14" Type="http://schemas.openxmlformats.org/officeDocument/2006/relationships/hyperlink" Target="mailto:sairan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89FC2-00AA-4C54-97C9-B8BD7082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9577</Words>
  <Characters>54589</Characters>
  <Application>Microsoft Office Word</Application>
  <DocSecurity>0</DocSecurity>
  <Lines>454</Lines>
  <Paragraphs>128</Paragraphs>
  <ScaleCrop>false</ScaleCrop>
  <Company>Microsoft</Company>
  <LinksUpToDate>false</LinksUpToDate>
  <CharactersWithSpaces>64038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2022-05-20T04:12:00Z</dcterms:created>
  <dcterms:modified xsi:type="dcterms:W3CDTF">2022-05-23T12:04:00Z</dcterms:modified>
</cp:coreProperties>
</file>