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5E2BDC" w:rsidRPr="00577830" w:rsidTr="00CB1DC7">
        <w:trPr>
          <w:cantSplit/>
          <w:trHeight w:val="1180"/>
        </w:trPr>
        <w:tc>
          <w:tcPr>
            <w:tcW w:w="3944" w:type="dxa"/>
          </w:tcPr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        Башкортостан Республика</w:t>
            </w:r>
            <w:proofErr w:type="gramStart"/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proofErr w:type="spellStart"/>
            <w:proofErr w:type="gramEnd"/>
            <w:r w:rsidRPr="00577830">
              <w:rPr>
                <w:b w:val="0"/>
                <w:sz w:val="22"/>
                <w:szCs w:val="22"/>
              </w:rPr>
              <w:t>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муниципаль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Һайран</w:t>
            </w:r>
            <w:r w:rsidRPr="00577830">
              <w:rPr>
                <w:b w:val="0"/>
                <w:i/>
                <w:sz w:val="22"/>
                <w:szCs w:val="22"/>
                <w:lang w:val="be-BY"/>
              </w:rPr>
              <w:t xml:space="preserve">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советы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билә</w:t>
            </w:r>
            <w:proofErr w:type="gramStart"/>
            <w:r w:rsidRPr="00577830">
              <w:rPr>
                <w:b w:val="0"/>
                <w:sz w:val="22"/>
                <w:szCs w:val="22"/>
              </w:rPr>
              <w:t>м</w:t>
            </w:r>
            <w:proofErr w:type="gramEnd"/>
            <w:r w:rsidRPr="00577830">
              <w:rPr>
                <w:b w:val="0"/>
                <w:sz w:val="22"/>
                <w:szCs w:val="22"/>
              </w:rPr>
              <w:t>ә</w:t>
            </w:r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r w:rsidRPr="00577830">
              <w:rPr>
                <w:b w:val="0"/>
                <w:sz w:val="22"/>
                <w:szCs w:val="22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5E2BDC" w:rsidRPr="00577830" w:rsidRDefault="005E2BDC" w:rsidP="00CB1DC7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inline distT="0" distB="0" distL="0" distR="0">
                  <wp:extent cx="1028700" cy="1466850"/>
                  <wp:effectExtent l="19050" t="0" r="0" b="0"/>
                  <wp:docPr id="42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Администрация сельского поселения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Сайрановский сельсовет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муниципального района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Ишимбайский район </w:t>
            </w:r>
          </w:p>
          <w:p w:rsidR="005E2BDC" w:rsidRPr="00577830" w:rsidRDefault="005E2BDC" w:rsidP="00CB1DC7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Республики Башкортостан</w:t>
            </w:r>
          </w:p>
        </w:tc>
      </w:tr>
      <w:tr w:rsidR="005E2BDC" w:rsidRPr="00577830" w:rsidTr="00CB1DC7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a-RU"/>
              </w:rPr>
              <w:t>Төньяҡ</w:t>
            </w:r>
            <w:r w:rsidRPr="00577830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урамы</w:t>
            </w:r>
            <w:proofErr w:type="spellEnd"/>
            <w:r w:rsidRPr="00577830">
              <w:rPr>
                <w:b w:val="0"/>
                <w:sz w:val="22"/>
                <w:szCs w:val="22"/>
              </w:rPr>
              <w:t>, 4,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 xml:space="preserve">Яңы  Әптек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районы, Башкортостан Республикаһы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, факс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.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3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ул. Северная, 4,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с</w:t>
            </w:r>
            <w:proofErr w:type="gramStart"/>
            <w:r w:rsidRPr="00577830">
              <w:rPr>
                <w:b w:val="0"/>
                <w:sz w:val="22"/>
                <w:szCs w:val="22"/>
              </w:rPr>
              <w:t>.Н</w:t>
            </w:r>
            <w:proofErr w:type="gramEnd"/>
            <w:r w:rsidRPr="00577830">
              <w:rPr>
                <w:b w:val="0"/>
                <w:sz w:val="22"/>
                <w:szCs w:val="22"/>
              </w:rPr>
              <w:t>овоаптиково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Ишимбайский район, 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Республика Башкортостан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72-631, факс 72-631.</w:t>
            </w:r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5E2BDC" w:rsidRPr="00577830" w:rsidRDefault="005E2BDC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:rsidR="005E2BDC" w:rsidRPr="00577830" w:rsidRDefault="005E2BDC" w:rsidP="005E2BDC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>КАРАР                                                                                 ПОСТАНОВЛЕНИЕ</w:t>
      </w:r>
    </w:p>
    <w:p w:rsidR="005E2BDC" w:rsidRPr="00577830" w:rsidRDefault="005E2BDC" w:rsidP="005E2BDC">
      <w:pPr>
        <w:pStyle w:val="a3"/>
        <w:tabs>
          <w:tab w:val="left" w:pos="855"/>
        </w:tabs>
        <w:jc w:val="left"/>
        <w:rPr>
          <w:b w:val="0"/>
          <w:szCs w:val="28"/>
        </w:rPr>
      </w:pPr>
    </w:p>
    <w:p w:rsidR="005E2BDC" w:rsidRPr="00577830" w:rsidRDefault="005E2BDC" w:rsidP="005E2BDC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 xml:space="preserve">№ </w:t>
      </w:r>
      <w:r>
        <w:rPr>
          <w:b w:val="0"/>
          <w:szCs w:val="28"/>
        </w:rPr>
        <w:t>50</w:t>
      </w:r>
      <w:r w:rsidRPr="00577830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                      </w:t>
      </w:r>
      <w:r w:rsidRPr="00577830">
        <w:rPr>
          <w:b w:val="0"/>
          <w:szCs w:val="28"/>
        </w:rPr>
        <w:t xml:space="preserve">                                       от «</w:t>
      </w:r>
      <w:r>
        <w:rPr>
          <w:b w:val="0"/>
          <w:szCs w:val="28"/>
        </w:rPr>
        <w:t>20» мая 2024</w:t>
      </w:r>
      <w:r w:rsidRPr="00577830">
        <w:rPr>
          <w:b w:val="0"/>
          <w:szCs w:val="28"/>
        </w:rPr>
        <w:t xml:space="preserve"> г.</w:t>
      </w:r>
    </w:p>
    <w:p w:rsidR="005E2BDC" w:rsidRPr="001660C9" w:rsidRDefault="005E2BDC" w:rsidP="005E2BDC">
      <w:pPr>
        <w:ind w:firstLine="540"/>
        <w:jc w:val="center"/>
        <w:rPr>
          <w:sz w:val="28"/>
          <w:szCs w:val="28"/>
        </w:rPr>
      </w:pPr>
    </w:p>
    <w:p w:rsidR="005E2BDC" w:rsidRPr="00710EE5" w:rsidRDefault="005E2BDC" w:rsidP="005E2BDC">
      <w:pPr>
        <w:ind w:firstLine="540"/>
        <w:jc w:val="both"/>
      </w:pPr>
      <w:r w:rsidRPr="00710EE5">
        <w:t xml:space="preserve">«О внесении изменений в постановление от  28 декабря 2020 года № 65 «Об утверждении </w:t>
      </w:r>
      <w:proofErr w:type="gramStart"/>
      <w:r w:rsidRPr="00710EE5">
        <w:t>Перечня главных администраторов  доходов бюджета сельского поселения</w:t>
      </w:r>
      <w:proofErr w:type="gramEnd"/>
      <w:r w:rsidRPr="00710EE5"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710EE5">
          <w:t>района Ишимбайский</w:t>
        </w:r>
      </w:smartTag>
      <w:r w:rsidRPr="00710EE5"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5E2BDC" w:rsidRPr="00710EE5" w:rsidRDefault="005E2BDC" w:rsidP="005E2BDC">
      <w:pPr>
        <w:ind w:firstLine="540"/>
        <w:jc w:val="both"/>
      </w:pPr>
    </w:p>
    <w:p w:rsidR="005E2BDC" w:rsidRPr="00710EE5" w:rsidRDefault="005E2BDC" w:rsidP="005E2BDC">
      <w:pPr>
        <w:ind w:firstLine="708"/>
        <w:jc w:val="both"/>
        <w:outlineLvl w:val="1"/>
      </w:pPr>
      <w:r w:rsidRPr="00710EE5">
        <w:t xml:space="preserve">В целях своевременного перечисления безвозмездных перечислений в бюджет,  </w:t>
      </w:r>
      <w:proofErr w:type="spellStart"/>
      <w:proofErr w:type="gramStart"/>
      <w:r w:rsidRPr="00710EE5">
        <w:t>п</w:t>
      </w:r>
      <w:proofErr w:type="spellEnd"/>
      <w:proofErr w:type="gramEnd"/>
      <w:r w:rsidRPr="00710EE5">
        <w:t xml:space="preserve"> о с т а </w:t>
      </w:r>
      <w:proofErr w:type="spellStart"/>
      <w:r w:rsidRPr="00710EE5">
        <w:t>н</w:t>
      </w:r>
      <w:proofErr w:type="spellEnd"/>
      <w:r w:rsidRPr="00710EE5">
        <w:t xml:space="preserve"> о в л я ю:</w:t>
      </w:r>
    </w:p>
    <w:p w:rsidR="005E2BDC" w:rsidRPr="00710EE5" w:rsidRDefault="005E2BDC" w:rsidP="005E2BDC">
      <w:pPr>
        <w:ind w:firstLine="708"/>
        <w:jc w:val="both"/>
      </w:pPr>
      <w:r w:rsidRPr="00710EE5">
        <w:t xml:space="preserve">1. Исключить из Перечня главных администраторов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710EE5">
          <w:t>района Ишимбайский</w:t>
        </w:r>
      </w:smartTag>
      <w:r w:rsidRPr="00710EE5">
        <w:t xml:space="preserve"> район Республики Башкортостан, закрепляемых за ними видов (подвидов)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710EE5">
          <w:t>района Ишимбайский</w:t>
        </w:r>
      </w:smartTag>
      <w:r w:rsidRPr="00710EE5">
        <w:t xml:space="preserve"> район Республики Башкортостан следующих кодов бюджетной классификации: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3372"/>
      </w:tblGrid>
      <w:tr w:rsidR="005E2BDC" w:rsidRPr="00710EE5" w:rsidTr="00CB1DC7">
        <w:trPr>
          <w:trHeight w:val="568"/>
        </w:trPr>
        <w:tc>
          <w:tcPr>
            <w:tcW w:w="1664" w:type="dxa"/>
            <w:hideMark/>
          </w:tcPr>
          <w:p w:rsidR="005E2BDC" w:rsidRPr="00710EE5" w:rsidRDefault="005E2BDC" w:rsidP="00CB1DC7">
            <w:pPr>
              <w:jc w:val="center"/>
            </w:pPr>
            <w:r w:rsidRPr="00710EE5">
              <w:rPr>
                <w:bCs/>
              </w:rPr>
              <w:t>791</w:t>
            </w:r>
          </w:p>
        </w:tc>
        <w:tc>
          <w:tcPr>
            <w:tcW w:w="5137" w:type="dxa"/>
            <w:hideMark/>
          </w:tcPr>
          <w:p w:rsidR="005E2BDC" w:rsidRPr="00710EE5" w:rsidRDefault="005E2BDC" w:rsidP="00CB1DC7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3372" w:type="dxa"/>
            <w:hideMark/>
          </w:tcPr>
          <w:p w:rsidR="005E2BDC" w:rsidRPr="00710EE5" w:rsidRDefault="005E2BDC" w:rsidP="00CB1DC7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20225519130000150</w:t>
            </w:r>
          </w:p>
        </w:tc>
      </w:tr>
      <w:tr w:rsidR="005E2BDC" w:rsidRPr="00710EE5" w:rsidTr="00CB1DC7">
        <w:trPr>
          <w:trHeight w:val="833"/>
        </w:trPr>
        <w:tc>
          <w:tcPr>
            <w:tcW w:w="1664" w:type="dxa"/>
            <w:hideMark/>
          </w:tcPr>
          <w:p w:rsidR="005E2BDC" w:rsidRPr="00710EE5" w:rsidRDefault="005E2BDC" w:rsidP="00CB1DC7">
            <w:pPr>
              <w:jc w:val="center"/>
            </w:pPr>
            <w:r w:rsidRPr="00710EE5">
              <w:t>791</w:t>
            </w:r>
          </w:p>
        </w:tc>
        <w:tc>
          <w:tcPr>
            <w:tcW w:w="5137" w:type="dxa"/>
            <w:hideMark/>
          </w:tcPr>
          <w:p w:rsidR="005E2BDC" w:rsidRPr="00710EE5" w:rsidRDefault="005E2BDC" w:rsidP="00CB1DC7">
            <w:pPr>
              <w:outlineLvl w:val="0"/>
              <w:rPr>
                <w:bCs/>
                <w:color w:val="000000"/>
              </w:rPr>
            </w:pPr>
            <w:r w:rsidRPr="00710EE5">
              <w:rPr>
                <w:bCs/>
                <w:color w:val="000000"/>
              </w:rPr>
              <w:t>Межбюджетные трансферты, передаваемые бюджетам городских поселений на поддержку отрасли культуры</w:t>
            </w:r>
          </w:p>
        </w:tc>
        <w:tc>
          <w:tcPr>
            <w:tcW w:w="3372" w:type="dxa"/>
            <w:hideMark/>
          </w:tcPr>
          <w:p w:rsidR="005E2BDC" w:rsidRPr="00710EE5" w:rsidRDefault="005E2BDC" w:rsidP="00CB1DC7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br/>
              <w:t xml:space="preserve"> 20245519130000150</w:t>
            </w:r>
          </w:p>
        </w:tc>
      </w:tr>
      <w:tr w:rsidR="005E2BDC" w:rsidRPr="00710EE5" w:rsidTr="00CB1DC7">
        <w:trPr>
          <w:trHeight w:val="968"/>
        </w:trPr>
        <w:tc>
          <w:tcPr>
            <w:tcW w:w="1664" w:type="dxa"/>
            <w:hideMark/>
          </w:tcPr>
          <w:p w:rsidR="005E2BDC" w:rsidRPr="00710EE5" w:rsidRDefault="005E2BDC" w:rsidP="00CB1DC7">
            <w:pPr>
              <w:jc w:val="center"/>
            </w:pPr>
            <w:r w:rsidRPr="00710EE5">
              <w:t>791</w:t>
            </w:r>
          </w:p>
        </w:tc>
        <w:tc>
          <w:tcPr>
            <w:tcW w:w="5137" w:type="dxa"/>
            <w:hideMark/>
          </w:tcPr>
          <w:p w:rsidR="005E2BDC" w:rsidRPr="00710EE5" w:rsidRDefault="005E2BDC" w:rsidP="00CB1DC7">
            <w:pPr>
              <w:outlineLvl w:val="0"/>
              <w:rPr>
                <w:bCs/>
                <w:color w:val="000000"/>
              </w:rPr>
            </w:pPr>
            <w:proofErr w:type="gramStart"/>
            <w:r w:rsidRPr="00710EE5">
              <w:rPr>
                <w:bCs/>
                <w:color w:val="000000"/>
              </w:rPr>
              <w:t>Прочие межбюджетные трансферты, передаваемые бюджетам сельских поселений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  <w:proofErr w:type="gramEnd"/>
          </w:p>
        </w:tc>
        <w:tc>
          <w:tcPr>
            <w:tcW w:w="3372" w:type="dxa"/>
            <w:hideMark/>
          </w:tcPr>
          <w:p w:rsidR="005E2BDC" w:rsidRPr="00710EE5" w:rsidRDefault="005E2BDC" w:rsidP="00CB1DC7">
            <w:pPr>
              <w:jc w:val="center"/>
              <w:outlineLvl w:val="0"/>
              <w:rPr>
                <w:bCs/>
              </w:rPr>
            </w:pPr>
            <w:r w:rsidRPr="00710EE5">
              <w:rPr>
                <w:bCs/>
              </w:rPr>
              <w:t>20249999107204150</w:t>
            </w:r>
          </w:p>
        </w:tc>
      </w:tr>
    </w:tbl>
    <w:p w:rsidR="005E2BDC" w:rsidRPr="00710EE5" w:rsidRDefault="005E2BDC" w:rsidP="005E2BDC">
      <w:pPr>
        <w:ind w:firstLine="708"/>
        <w:jc w:val="both"/>
      </w:pPr>
    </w:p>
    <w:p w:rsidR="005E2BDC" w:rsidRPr="00710EE5" w:rsidRDefault="005E2BDC" w:rsidP="005E2BDC">
      <w:pPr>
        <w:ind w:firstLine="708"/>
        <w:jc w:val="both"/>
      </w:pPr>
      <w:r w:rsidRPr="00710EE5">
        <w:t xml:space="preserve">2. </w:t>
      </w:r>
      <w:proofErr w:type="gramStart"/>
      <w:r w:rsidRPr="00710EE5">
        <w:t>Контроль за</w:t>
      </w:r>
      <w:proofErr w:type="gramEnd"/>
      <w:r w:rsidRPr="00710EE5">
        <w:t xml:space="preserve"> исполнением настоящего постановления оставляю за собой. </w:t>
      </w:r>
    </w:p>
    <w:p w:rsidR="005E2BDC" w:rsidRPr="00710EE5" w:rsidRDefault="005E2BDC" w:rsidP="005E2BDC">
      <w:pPr>
        <w:ind w:firstLine="708"/>
        <w:jc w:val="both"/>
      </w:pPr>
    </w:p>
    <w:p w:rsidR="005E2BDC" w:rsidRPr="00710EE5" w:rsidRDefault="005E2BDC" w:rsidP="005E2BDC">
      <w:pPr>
        <w:ind w:firstLine="709"/>
        <w:jc w:val="both"/>
      </w:pPr>
      <w:r w:rsidRPr="00710EE5">
        <w:t>3. Настоящее постановление вступает в силу с 01 января 2024 года.</w:t>
      </w:r>
    </w:p>
    <w:p w:rsidR="005E2BDC" w:rsidRPr="00710EE5" w:rsidRDefault="005E2BDC" w:rsidP="005E2BDC">
      <w:pPr>
        <w:jc w:val="both"/>
      </w:pPr>
    </w:p>
    <w:p w:rsidR="005E2BDC" w:rsidRPr="00710EE5" w:rsidRDefault="005E2BDC" w:rsidP="005E2BDC">
      <w:pPr>
        <w:jc w:val="both"/>
      </w:pPr>
    </w:p>
    <w:p w:rsidR="005E2BDC" w:rsidRPr="00710EE5" w:rsidRDefault="005E2BDC" w:rsidP="005E2BDC">
      <w:pPr>
        <w:tabs>
          <w:tab w:val="left" w:pos="7080"/>
        </w:tabs>
        <w:jc w:val="both"/>
      </w:pPr>
      <w:r w:rsidRPr="00710EE5">
        <w:t>Глава сельского поселения:                                                            А. Р. 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DC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BDC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2BD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2B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2024-07-01T10:54:00Z</dcterms:created>
  <dcterms:modified xsi:type="dcterms:W3CDTF">2024-07-01T10:55:00Z</dcterms:modified>
</cp:coreProperties>
</file>